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86" w:rsidRDefault="00136F86" w:rsidP="001021AB">
      <w:pPr>
        <w:ind w:left="360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СТАРТ</w:t>
      </w:r>
    </w:p>
    <w:p w:rsidR="00B2017B" w:rsidRDefault="00B2017B" w:rsidP="001021AB">
      <w:pPr>
        <w:ind w:left="360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Анотація</w:t>
      </w:r>
    </w:p>
    <w:p w:rsidR="00B2017B" w:rsidRPr="00546A9E" w:rsidRDefault="00B2017B" w:rsidP="00B2017B">
      <w:pPr>
        <w:ind w:left="360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546A9E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@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stay</w:t>
      </w:r>
      <w:r w:rsidRPr="00546A9E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_</w:t>
      </w:r>
      <w:r w:rsidR="001229A6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in_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safe</w:t>
      </w:r>
      <w:r w:rsidRPr="00546A9E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_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ua</w:t>
      </w:r>
    </w:p>
    <w:p w:rsidR="00B2017B" w:rsidRDefault="00B2017B" w:rsidP="00B2017B">
      <w:pPr>
        <w:ind w:left="360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C8424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«</w:t>
      </w:r>
      <w:r w:rsidR="000A718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ЗАЛИШАЙСЯ В БЕЗПЕЦІ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»</w:t>
      </w:r>
    </w:p>
    <w:p w:rsidR="00B2017B" w:rsidRPr="00B2017B" w:rsidRDefault="00B2017B" w:rsidP="00B2017B">
      <w:pPr>
        <w:ind w:left="360"/>
        <w:jc w:val="center"/>
        <w:rPr>
          <w:rFonts w:ascii="Times New Roman" w:hAnsi="Times New Roman"/>
          <w:i/>
          <w:color w:val="333333"/>
          <w:sz w:val="28"/>
          <w:szCs w:val="28"/>
          <w:shd w:val="clear" w:color="auto" w:fill="FFFFFF"/>
          <w:lang w:val="uk-UA"/>
        </w:rPr>
      </w:pPr>
      <w:r w:rsidRPr="00B2017B">
        <w:rPr>
          <w:rFonts w:ascii="Times New Roman" w:hAnsi="Times New Roman"/>
          <w:i/>
          <w:color w:val="333333"/>
          <w:sz w:val="28"/>
          <w:szCs w:val="28"/>
          <w:shd w:val="clear" w:color="auto" w:fill="FFFFFF"/>
          <w:lang w:val="uk-UA"/>
        </w:rPr>
        <w:t xml:space="preserve">Цей інформаційний ресурс для тих, хто знаходиться в пошуках роботи, навчання, подорожей, нових знайомств, в тому числі віртуальних. Дізнавшись більше про проблему торгівлі людьми ти зможеш вчасно її розпізнати та </w:t>
      </w:r>
      <w:r w:rsidR="000A7180">
        <w:rPr>
          <w:rFonts w:ascii="Times New Roman" w:hAnsi="Times New Roman"/>
          <w:i/>
          <w:color w:val="333333"/>
          <w:sz w:val="28"/>
          <w:szCs w:val="28"/>
          <w:shd w:val="clear" w:color="auto" w:fill="FFFFFF"/>
          <w:lang w:val="uk-UA"/>
        </w:rPr>
        <w:t>ЗАЛИШИТИСЬ В БЕЗПЕЦІ</w:t>
      </w:r>
      <w:r w:rsidRPr="00B2017B">
        <w:rPr>
          <w:rFonts w:ascii="Times New Roman" w:hAnsi="Times New Roman"/>
          <w:i/>
          <w:color w:val="333333"/>
          <w:sz w:val="28"/>
          <w:szCs w:val="28"/>
          <w:shd w:val="clear" w:color="auto" w:fill="FFFFFF"/>
          <w:lang w:val="uk-UA"/>
        </w:rPr>
        <w:t>.</w:t>
      </w:r>
    </w:p>
    <w:p w:rsidR="00B2017B" w:rsidRPr="00B2017B" w:rsidRDefault="00B2017B" w:rsidP="00B2017B">
      <w:pPr>
        <w:ind w:left="360"/>
        <w:jc w:val="center"/>
        <w:rPr>
          <w:rFonts w:ascii="Times New Roman" w:hAnsi="Times New Roman"/>
          <w:i/>
          <w:color w:val="333333"/>
          <w:sz w:val="28"/>
          <w:szCs w:val="28"/>
          <w:shd w:val="clear" w:color="auto" w:fill="FFFFFF"/>
          <w:lang w:val="uk-UA"/>
        </w:rPr>
      </w:pPr>
      <w:r w:rsidRPr="00B2017B">
        <w:rPr>
          <w:rFonts w:ascii="Times New Roman" w:hAnsi="Times New Roman"/>
          <w:i/>
          <w:color w:val="333333"/>
          <w:sz w:val="28"/>
          <w:szCs w:val="28"/>
          <w:shd w:val="clear" w:color="auto" w:fill="FFFFFF"/>
          <w:lang w:val="uk-UA"/>
        </w:rPr>
        <w:t>Тут також можна знайти інформацію щодо допомоги особам, які потрапили в ситуацію торгівлі людьми.</w:t>
      </w:r>
    </w:p>
    <w:p w:rsidR="00B2017B" w:rsidRPr="006831F2" w:rsidRDefault="00B2017B" w:rsidP="00B2017B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6831F2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Подбай про власну безпеку заздалегідь.</w:t>
      </w:r>
    </w:p>
    <w:p w:rsidR="00B2017B" w:rsidRPr="0060336D" w:rsidRDefault="00B2017B" w:rsidP="00B2017B">
      <w:pPr>
        <w:ind w:left="360"/>
        <w:jc w:val="center"/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  <w:lang w:val="uk-UA"/>
        </w:rPr>
      </w:pPr>
    </w:p>
    <w:p w:rsidR="00DD2C13" w:rsidRPr="001021AB" w:rsidRDefault="00E6412F" w:rsidP="001021AB">
      <w:pPr>
        <w:ind w:left="360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ЧАТ</w:t>
      </w:r>
      <w:r w:rsidR="001021AB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БОТ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204"/>
        <w:gridCol w:w="3125"/>
        <w:gridCol w:w="3166"/>
      </w:tblGrid>
      <w:tr w:rsidR="00612685" w:rsidTr="004E3369">
        <w:trPr>
          <w:jc w:val="center"/>
        </w:trPr>
        <w:tc>
          <w:tcPr>
            <w:tcW w:w="9495" w:type="dxa"/>
            <w:gridSpan w:val="3"/>
          </w:tcPr>
          <w:p w:rsidR="0069737B" w:rsidRDefault="0069737B" w:rsidP="008E1F8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  <w:lang w:val="uk-UA"/>
              </w:rPr>
            </w:pPr>
          </w:p>
          <w:p w:rsidR="00AD4809" w:rsidRDefault="00AD4809" w:rsidP="00AD480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1.Торгівля людьми:</w:t>
            </w:r>
          </w:p>
          <w:p w:rsidR="0069737B" w:rsidRPr="00CE3304" w:rsidRDefault="00AD4809" w:rsidP="00AD480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чому про це потрібно знати</w:t>
            </w:r>
            <w:r w:rsidRPr="00CE3304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612685" w:rsidTr="0090107F">
        <w:trPr>
          <w:jc w:val="center"/>
        </w:trPr>
        <w:tc>
          <w:tcPr>
            <w:tcW w:w="3204" w:type="dxa"/>
          </w:tcPr>
          <w:p w:rsidR="0069737B" w:rsidRDefault="0069737B" w:rsidP="004E336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  <w:p w:rsidR="00805CC6" w:rsidRDefault="00805CC6" w:rsidP="004E336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2. Як розпізнати</w:t>
            </w:r>
            <w:r w:rsidR="00E6412F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612685" w:rsidRDefault="00F75309" w:rsidP="00F7530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т</w:t>
            </w:r>
            <w:r w:rsidR="00805CC6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оргівлю</w:t>
            </w:r>
            <w:r w:rsidR="00E6412F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людьми</w:t>
            </w:r>
          </w:p>
          <w:p w:rsidR="0069737B" w:rsidRDefault="0069737B" w:rsidP="00F7530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25" w:type="dxa"/>
          </w:tcPr>
          <w:p w:rsidR="0069737B" w:rsidRDefault="0069737B" w:rsidP="00C30A6A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</w:p>
          <w:p w:rsidR="00C30A6A" w:rsidRPr="00DD2C13" w:rsidRDefault="00C30A6A" w:rsidP="00C30A6A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3. Форми торгівлі людьми</w:t>
            </w:r>
          </w:p>
          <w:p w:rsidR="00612685" w:rsidRPr="00F274F3" w:rsidRDefault="00612685" w:rsidP="004E336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66" w:type="dxa"/>
          </w:tcPr>
          <w:p w:rsidR="0069737B" w:rsidRPr="00C8424D" w:rsidRDefault="0069737B" w:rsidP="0090729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  <w:lang w:val="uk-UA"/>
              </w:rPr>
            </w:pPr>
          </w:p>
          <w:p w:rsidR="00612685" w:rsidRPr="00CE3304" w:rsidRDefault="00C30A6A" w:rsidP="0090729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4. </w:t>
            </w:r>
            <w:r w:rsidR="00907299"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Контакти установ, що надають допомогу постраждалим від ТЛ</w:t>
            </w:r>
            <w:r w:rsidR="00907299" w:rsidRPr="00C8424D"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612685" w:rsidTr="0090107F">
        <w:trPr>
          <w:jc w:val="center"/>
        </w:trPr>
        <w:tc>
          <w:tcPr>
            <w:tcW w:w="3204" w:type="dxa"/>
          </w:tcPr>
          <w:p w:rsidR="0069737B" w:rsidRDefault="0069737B" w:rsidP="0090729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  <w:p w:rsidR="00612685" w:rsidRPr="00D1310E" w:rsidRDefault="00C30A6A" w:rsidP="009072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5. </w:t>
            </w:r>
            <w:r w:rsidR="00907299" w:rsidRPr="00D1310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Надання допомоги особам, які постраждали від </w:t>
            </w:r>
            <w:r w:rsidR="00D1310E" w:rsidRPr="00D1310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торгівлі людьми</w:t>
            </w:r>
          </w:p>
          <w:p w:rsidR="0069737B" w:rsidRDefault="0069737B" w:rsidP="0090729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125" w:type="dxa"/>
          </w:tcPr>
          <w:p w:rsidR="0069737B" w:rsidRDefault="0069737B" w:rsidP="001021AB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  <w:p w:rsidR="00612685" w:rsidRDefault="00805CC6" w:rsidP="001021AB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6. </w:t>
            </w:r>
            <w:r w:rsidR="00612685" w:rsidRPr="0048201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Законодавство</w:t>
            </w:r>
            <w:r w:rsidR="00612685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України</w:t>
            </w:r>
            <w:r w:rsidR="00612685" w:rsidRPr="0048201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12685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«Про протидію торгівлю</w:t>
            </w:r>
            <w:r w:rsidR="00612685" w:rsidRPr="0048201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людьми</w:t>
            </w:r>
            <w:r w:rsidR="00612685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3166" w:type="dxa"/>
          </w:tcPr>
          <w:p w:rsidR="0069737B" w:rsidRDefault="0069737B" w:rsidP="001021AB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  <w:p w:rsidR="00612685" w:rsidRDefault="00805CC6" w:rsidP="001021AB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7. Правила безпечного працевлаштування, навчання, подорожі, онлайн спілкування</w:t>
            </w:r>
          </w:p>
        </w:tc>
      </w:tr>
      <w:tr w:rsidR="00612685" w:rsidRPr="00AD4809" w:rsidTr="0090107F">
        <w:trPr>
          <w:jc w:val="center"/>
        </w:trPr>
        <w:tc>
          <w:tcPr>
            <w:tcW w:w="3204" w:type="dxa"/>
          </w:tcPr>
          <w:p w:rsidR="0069737B" w:rsidRPr="00C8424D" w:rsidRDefault="0069737B" w:rsidP="00FE30F1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  <w:lang w:val="uk-UA"/>
              </w:rPr>
            </w:pPr>
          </w:p>
          <w:p w:rsidR="00FE30F1" w:rsidRPr="00CD59C3" w:rsidRDefault="00FE30F1" w:rsidP="00FE30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8. Перевір себе! </w:t>
            </w:r>
          </w:p>
          <w:p w:rsidR="00612685" w:rsidRPr="00CD59C3" w:rsidRDefault="00FE30F1" w:rsidP="00FE30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Квест з безпечного працевлаштування </w:t>
            </w:r>
          </w:p>
          <w:p w:rsidR="0069737B" w:rsidRPr="00C8424D" w:rsidRDefault="0069737B" w:rsidP="00FE30F1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25" w:type="dxa"/>
          </w:tcPr>
          <w:p w:rsidR="0069737B" w:rsidRPr="00C8424D" w:rsidRDefault="0069737B" w:rsidP="001021A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  <w:lang w:val="uk-UA"/>
              </w:rPr>
            </w:pPr>
          </w:p>
          <w:p w:rsidR="00612685" w:rsidRPr="00C8424D" w:rsidRDefault="0069737B" w:rsidP="001021A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  <w:lang w:val="uk-UA"/>
              </w:rPr>
            </w:pPr>
            <w:r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9. </w:t>
            </w:r>
            <w:r w:rsidR="00FE30F1"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Навчальний онлайн курс з протидії торгівлі людьми</w:t>
            </w:r>
          </w:p>
        </w:tc>
        <w:tc>
          <w:tcPr>
            <w:tcW w:w="3166" w:type="dxa"/>
          </w:tcPr>
          <w:p w:rsidR="0069737B" w:rsidRPr="00CD59C3" w:rsidRDefault="0069737B" w:rsidP="001021A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E72FE8" w:rsidRDefault="0069737B" w:rsidP="00E72FE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10. </w:t>
            </w:r>
            <w:r w:rsidR="00F91770"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Дізнатися більше про небезпеку ТЛ </w:t>
            </w:r>
            <w:r w:rsidR="00F91770"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work</w:t>
            </w:r>
            <w:r w:rsidR="00F91770"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_</w:t>
            </w:r>
            <w:r w:rsidR="00F91770"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safe</w:t>
            </w:r>
            <w:r w:rsidR="00F91770"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_</w:t>
            </w:r>
            <w:r w:rsidR="00F91770"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ua</w:t>
            </w:r>
          </w:p>
          <w:p w:rsidR="00612685" w:rsidRPr="00CD59C3" w:rsidRDefault="00CD3FD2" w:rsidP="00E72FE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E72FE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Онлайн допомога</w:t>
            </w:r>
          </w:p>
        </w:tc>
      </w:tr>
      <w:tr w:rsidR="00612685" w:rsidTr="004E3369">
        <w:trPr>
          <w:jc w:val="center"/>
        </w:trPr>
        <w:tc>
          <w:tcPr>
            <w:tcW w:w="9495" w:type="dxa"/>
            <w:gridSpan w:val="3"/>
          </w:tcPr>
          <w:p w:rsidR="00F91770" w:rsidRDefault="00F91770" w:rsidP="0079311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  <w:lang w:val="uk-UA"/>
              </w:rPr>
            </w:pPr>
          </w:p>
          <w:p w:rsidR="00612685" w:rsidRPr="00CD59C3" w:rsidRDefault="00F91770" w:rsidP="0079311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r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69737B"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</w:t>
            </w:r>
            <w:r w:rsidRPr="00CD59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чатбот</w:t>
            </w:r>
          </w:p>
          <w:p w:rsidR="00F91770" w:rsidRPr="00F23859" w:rsidRDefault="00F91770" w:rsidP="00793118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DD2C13" w:rsidRDefault="00DD2C13" w:rsidP="00DD2C13">
      <w:pPr>
        <w:ind w:left="360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</w:pPr>
    </w:p>
    <w:p w:rsidR="00AD4809" w:rsidRDefault="00AD4809" w:rsidP="00AD4809">
      <w:pPr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  <w:lang w:val="uk-UA"/>
        </w:rPr>
      </w:pPr>
      <w:r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  <w:lang w:val="uk-UA"/>
        </w:rPr>
        <w:t>1.</w:t>
      </w:r>
      <w:r w:rsidRPr="00BD5647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  <w:lang w:val="uk-UA"/>
        </w:rPr>
        <w:t>Торгівля людьми</w:t>
      </w:r>
      <w:r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  <w:lang w:val="uk-UA"/>
        </w:rPr>
        <w:t>:</w:t>
      </w:r>
      <w:r w:rsidRPr="00BD5647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  <w:lang w:val="uk-UA"/>
        </w:rPr>
        <w:t xml:space="preserve"> чому про це потрібно знати</w:t>
      </w:r>
    </w:p>
    <w:p w:rsidR="006831F2" w:rsidRPr="006831F2" w:rsidRDefault="006831F2" w:rsidP="00AD4809">
      <w:pP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(текст виходить як повідомлення СМС)</w:t>
      </w:r>
    </w:p>
    <w:p w:rsidR="00AD4809" w:rsidRPr="002C2AEC" w:rsidRDefault="00AD4809" w:rsidP="00AD4809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2C2AEC">
        <w:rPr>
          <w:rFonts w:ascii="Times New Roman" w:hAnsi="Times New Roman"/>
          <w:color w:val="000000"/>
          <w:sz w:val="28"/>
          <w:szCs w:val="28"/>
          <w:lang w:eastAsia="ru-RU"/>
        </w:rPr>
        <w:t>Торгівля людьми є</w:t>
      </w:r>
      <w:r w:rsidRPr="002C2AE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умисним злочином, який </w:t>
      </w:r>
      <w:r w:rsidRPr="002C2AEC">
        <w:rPr>
          <w:rFonts w:ascii="Times New Roman" w:hAnsi="Times New Roman"/>
          <w:color w:val="000000"/>
          <w:sz w:val="28"/>
          <w:szCs w:val="28"/>
          <w:lang w:eastAsia="ru-RU"/>
        </w:rPr>
        <w:t>поруш</w:t>
      </w:r>
      <w:r w:rsidRPr="002C2AEC">
        <w:rPr>
          <w:rFonts w:ascii="Times New Roman" w:hAnsi="Times New Roman"/>
          <w:color w:val="000000"/>
          <w:sz w:val="28"/>
          <w:szCs w:val="28"/>
          <w:lang w:val="uk-UA" w:eastAsia="ru-RU"/>
        </w:rPr>
        <w:t>ує</w:t>
      </w:r>
      <w:r w:rsidRPr="002C2A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</w:t>
      </w:r>
      <w:r w:rsidRPr="002C2AEC"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Pr="002C2A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C2AE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людини </w:t>
      </w:r>
      <w:r w:rsidRPr="002C2AEC">
        <w:rPr>
          <w:rFonts w:ascii="Times New Roman" w:hAnsi="Times New Roman"/>
          <w:color w:val="000000"/>
          <w:sz w:val="28"/>
          <w:szCs w:val="28"/>
          <w:lang w:eastAsia="ru-RU"/>
        </w:rPr>
        <w:t>і суперечить міжнародн</w:t>
      </w:r>
      <w:r w:rsidRPr="002C2AEC">
        <w:rPr>
          <w:rFonts w:ascii="Times New Roman" w:hAnsi="Times New Roman"/>
          <w:color w:val="000000"/>
          <w:sz w:val="28"/>
          <w:szCs w:val="28"/>
          <w:lang w:val="uk-UA" w:eastAsia="ru-RU"/>
        </w:rPr>
        <w:t>ому та національному законодавству</w:t>
      </w:r>
      <w:r w:rsidRPr="002C2AE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2C2AE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Люди, які  знаходяться в процесі пошуку роботи, навчання, подорожей наражаються на злочинні пропозиції нелегального пра</w:t>
      </w:r>
      <w:r w:rsidRPr="002C2AEC"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цевлаштування, в тому числі за кордоном, які завершуються обмеженням свободи пересування, насильницьким примусом до виконання небажаної роботи/послуг, тобто експлуатацією. </w:t>
      </w:r>
      <w:r w:rsidRPr="002C2AEC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Вже на перших етапах злочинних дій вербувальників небезпеку можна розпізнати, якщо діяти свідомо із розумінням що таке торгівля людьми. </w:t>
      </w:r>
    </w:p>
    <w:p w:rsidR="00C07333" w:rsidRPr="006831F2" w:rsidRDefault="00C07333" w:rsidP="00AD4809">
      <w:pPr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2C2AE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Торгівля людьми - здійснення незаконної угоди, об'єктом якої є людина, а так само вербування, переміщення, переховування, передача або одержання людини, вчинені з метою експлуатації, у тому числі сексуальної, з використанням обману, шахрайства, шантажу, уразливого стану людини або із застосуванням чи погрозою застосування насильства, з використанням службового становища або матеріальної чи іншої залежності від іншої особи, що відповідно до</w:t>
      </w:r>
      <w:r w:rsidRPr="002C2AEC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 </w:t>
      </w:r>
      <w:hyperlink r:id="rId6" w:tgtFrame="_blank" w:history="1">
        <w:r w:rsidRPr="002C2AEC">
          <w:rPr>
            <w:rFonts w:ascii="Times New Roman" w:hAnsi="Times New Roman"/>
            <w:b/>
            <w:sz w:val="28"/>
            <w:szCs w:val="28"/>
            <w:shd w:val="clear" w:color="auto" w:fill="FFFFFF"/>
            <w:lang w:val="uk-UA"/>
          </w:rPr>
          <w:t>Кримінального кодексу України</w:t>
        </w:r>
      </w:hyperlink>
      <w:r w:rsidRPr="002C2AEC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 </w:t>
      </w:r>
      <w:r w:rsidRPr="002C2AE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визнаються злочином.</w:t>
      </w:r>
      <w:r w:rsidR="008E1F89" w:rsidRPr="006831F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6831F2" w:rsidRPr="006831F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8E1F89" w:rsidRPr="00F75309" w:rsidRDefault="008E1F89" w:rsidP="008E1F89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F7530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2.</w:t>
      </w:r>
      <w:r w:rsidRPr="00F75309">
        <w:rPr>
          <w:b/>
        </w:rPr>
        <w:t xml:space="preserve"> </w:t>
      </w:r>
      <w:r w:rsidRPr="00F7530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Як розпізнати </w:t>
      </w:r>
      <w:r w:rsidR="00F75309" w:rsidRPr="00F7530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т</w:t>
      </w:r>
      <w:r w:rsidRPr="00F7530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оргівлю людьми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E1F89" w:rsidTr="004E3369">
        <w:tc>
          <w:tcPr>
            <w:tcW w:w="4927" w:type="dxa"/>
          </w:tcPr>
          <w:p w:rsidR="008E1F89" w:rsidRDefault="008E1F89" w:rsidP="008E1F8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2.1 Основні елементи </w:t>
            </w:r>
          </w:p>
          <w:p w:rsidR="008E1F89" w:rsidRPr="0060336D" w:rsidRDefault="00AD4809" w:rsidP="008E1F8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="008E1F89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торгівлі людьми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4928" w:type="dxa"/>
          </w:tcPr>
          <w:p w:rsidR="00AD4809" w:rsidRDefault="008E1F89" w:rsidP="00AD480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2.2 </w:t>
            </w:r>
            <w:r w:rsidR="00AD4809" w:rsidRPr="006831F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Основні</w:t>
            </w:r>
            <w:r w:rsidR="00FE294E" w:rsidRPr="006831F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ознаки</w:t>
            </w:r>
            <w:r w:rsidR="00AD4809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8E1F89" w:rsidRPr="0060336D" w:rsidRDefault="00AD4809" w:rsidP="00AD480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«торгівлі людьми» </w:t>
            </w:r>
          </w:p>
        </w:tc>
      </w:tr>
      <w:tr w:rsidR="00392132" w:rsidTr="004E3369">
        <w:tc>
          <w:tcPr>
            <w:tcW w:w="9855" w:type="dxa"/>
            <w:gridSpan w:val="2"/>
          </w:tcPr>
          <w:p w:rsidR="00392132" w:rsidRPr="0060336D" w:rsidRDefault="00392132" w:rsidP="004E3369">
            <w:pPr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Pr="0060336D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оловн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60336D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меню</w:t>
            </w:r>
          </w:p>
        </w:tc>
      </w:tr>
    </w:tbl>
    <w:p w:rsidR="008E1F89" w:rsidRDefault="008E1F89" w:rsidP="008E1F89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F75309" w:rsidRPr="00F75309" w:rsidRDefault="00F75309" w:rsidP="00F75309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F7530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2.1 Основні елементи торгівлі людьми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7"/>
        <w:gridCol w:w="4812"/>
      </w:tblGrid>
      <w:tr w:rsidR="00F75309" w:rsidRPr="006831F2" w:rsidTr="00F75309">
        <w:tc>
          <w:tcPr>
            <w:tcW w:w="4927" w:type="dxa"/>
          </w:tcPr>
          <w:p w:rsidR="00F75309" w:rsidRPr="002C2AEC" w:rsidRDefault="00392132" w:rsidP="00F7530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2C2AE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ДІ</w:t>
            </w:r>
            <w:r w:rsidR="006831F2" w:rsidRPr="002C2AE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Ї</w:t>
            </w:r>
          </w:p>
          <w:p w:rsidR="00F75309" w:rsidRPr="002C2AEC" w:rsidRDefault="00F75309" w:rsidP="00F75309">
            <w:pPr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вербування </w:t>
            </w:r>
          </w:p>
          <w:p w:rsidR="00F75309" w:rsidRPr="002C2AEC" w:rsidRDefault="00F75309" w:rsidP="00F75309">
            <w:pPr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переміщення </w:t>
            </w:r>
          </w:p>
          <w:p w:rsidR="00F75309" w:rsidRPr="002C2AEC" w:rsidRDefault="00F75309" w:rsidP="00F75309">
            <w:pPr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переховування </w:t>
            </w:r>
          </w:p>
          <w:p w:rsidR="00F75309" w:rsidRPr="002C2AEC" w:rsidRDefault="00F75309" w:rsidP="00F75309">
            <w:pPr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передача </w:t>
            </w:r>
          </w:p>
          <w:p w:rsidR="00F75309" w:rsidRPr="002C2AEC" w:rsidRDefault="00F75309" w:rsidP="00FE294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C2AEC">
              <w:rPr>
                <w:rFonts w:ascii="Times New Roman" w:hAnsi="Times New Roman"/>
                <w:sz w:val="28"/>
                <w:szCs w:val="28"/>
                <w:lang w:val="uk-UA"/>
              </w:rPr>
              <w:t>одержання людини</w:t>
            </w:r>
          </w:p>
          <w:p w:rsidR="00392132" w:rsidRPr="00392132" w:rsidRDefault="00392132" w:rsidP="00853EB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highlight w:val="yellow"/>
                <w:shd w:val="clear" w:color="auto" w:fill="FFFFFF"/>
                <w:lang w:val="uk-UA"/>
              </w:rPr>
            </w:pPr>
          </w:p>
        </w:tc>
        <w:tc>
          <w:tcPr>
            <w:tcW w:w="4928" w:type="dxa"/>
          </w:tcPr>
          <w:p w:rsidR="00F75309" w:rsidRPr="002C2AEC" w:rsidRDefault="00392132" w:rsidP="00F7530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2C2AE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СПОС</w:t>
            </w:r>
            <w:r w:rsidR="006831F2" w:rsidRPr="002C2AE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2C2AE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Б</w:t>
            </w:r>
            <w:r w:rsidR="006831F2" w:rsidRPr="002C2AE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И</w:t>
            </w:r>
          </w:p>
          <w:p w:rsidR="00F75309" w:rsidRPr="002C2AEC" w:rsidRDefault="00F75309" w:rsidP="00F75309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C2A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обман</w:t>
            </w:r>
          </w:p>
          <w:p w:rsidR="00F75309" w:rsidRPr="002C2AEC" w:rsidRDefault="00F75309" w:rsidP="00F75309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C2A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шантаж</w:t>
            </w:r>
          </w:p>
          <w:p w:rsidR="00CF1EE2" w:rsidRPr="002C2AEC" w:rsidRDefault="00CF1EE2" w:rsidP="00F75309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2AE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примус</w:t>
            </w:r>
          </w:p>
          <w:p w:rsidR="00CF1EE2" w:rsidRPr="002C2AEC" w:rsidRDefault="00CF1EE2" w:rsidP="00F75309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2AE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викрадення</w:t>
            </w:r>
          </w:p>
          <w:p w:rsidR="00CF1EE2" w:rsidRPr="002C2AEC" w:rsidRDefault="00CF1EE2" w:rsidP="00F75309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2AE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підкуп третьої особи</w:t>
            </w:r>
          </w:p>
          <w:p w:rsidR="00F75309" w:rsidRPr="002C2AEC" w:rsidRDefault="00F75309" w:rsidP="00F75309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2AE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використання </w:t>
            </w:r>
            <w:r w:rsidR="00FE294E" w:rsidRPr="002C2AE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уразливого стану</w:t>
            </w:r>
          </w:p>
          <w:p w:rsidR="00F75309" w:rsidRPr="002C2AEC" w:rsidRDefault="00F75309" w:rsidP="00F75309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2C2AE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застосування чи погроза застосування насильства </w:t>
            </w:r>
          </w:p>
          <w:p w:rsidR="00F75309" w:rsidRPr="002C2AEC" w:rsidRDefault="00CF1EE2" w:rsidP="00F75309">
            <w:pPr>
              <w:pStyle w:val="a4"/>
              <w:numPr>
                <w:ilvl w:val="0"/>
                <w:numId w:val="15"/>
              </w:numPr>
              <w:jc w:val="both"/>
              <w:rPr>
                <w:bCs/>
                <w:lang w:val="uk-UA"/>
              </w:rPr>
            </w:pPr>
            <w:r w:rsidRPr="002C2AE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використання службового становища</w:t>
            </w:r>
            <w:r w:rsidR="006831F2" w:rsidRPr="002C2AE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75309" w:rsidRPr="002C2A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або матеріальної чи іншої залежності від іншої особи </w:t>
            </w:r>
          </w:p>
          <w:p w:rsidR="00F75309" w:rsidRPr="006C5FDD" w:rsidRDefault="00F75309" w:rsidP="008E1F89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  <w:shd w:val="clear" w:color="auto" w:fill="FFFFFF"/>
                <w:lang w:val="uk-UA"/>
              </w:rPr>
            </w:pPr>
          </w:p>
        </w:tc>
      </w:tr>
    </w:tbl>
    <w:p w:rsidR="008E1F89" w:rsidRPr="006C5FDD" w:rsidRDefault="008E1F89" w:rsidP="008E1F89">
      <w:pPr>
        <w:jc w:val="both"/>
        <w:rPr>
          <w:rFonts w:ascii="Times New Roman" w:hAnsi="Times New Roman"/>
          <w:sz w:val="28"/>
          <w:szCs w:val="28"/>
          <w:highlight w:val="yellow"/>
          <w:shd w:val="clear" w:color="auto" w:fill="FFFFFF"/>
          <w:lang w:val="uk-UA"/>
        </w:rPr>
      </w:pPr>
    </w:p>
    <w:p w:rsidR="00F75309" w:rsidRPr="006C5FDD" w:rsidRDefault="00FE294E" w:rsidP="008E1F89">
      <w:pPr>
        <w:jc w:val="both"/>
        <w:rPr>
          <w:rFonts w:ascii="Times New Roman" w:hAnsi="Times New Roman"/>
          <w:sz w:val="28"/>
          <w:szCs w:val="28"/>
          <w:highlight w:val="yellow"/>
          <w:shd w:val="clear" w:color="auto" w:fill="FFFFFF"/>
          <w:lang w:val="uk-UA"/>
        </w:rPr>
      </w:pPr>
      <w:r w:rsidRPr="006C5FDD">
        <w:rPr>
          <w:rFonts w:ascii="Times New Roman" w:hAnsi="Times New Roman"/>
          <w:noProof/>
          <w:sz w:val="28"/>
          <w:szCs w:val="28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D661E" wp14:editId="0FD34B78">
                <wp:simplePos x="0" y="0"/>
                <wp:positionH relativeFrom="column">
                  <wp:posOffset>1481455</wp:posOffset>
                </wp:positionH>
                <wp:positionV relativeFrom="paragraph">
                  <wp:posOffset>-371475</wp:posOffset>
                </wp:positionV>
                <wp:extent cx="323850" cy="717550"/>
                <wp:effectExtent l="19050" t="19050" r="38100" b="25400"/>
                <wp:wrapNone/>
                <wp:docPr id="2" name="Стрелка ввер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7175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8EDC7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" o:spid="_x0000_s1026" type="#_x0000_t68" style="position:absolute;margin-left:116.65pt;margin-top:-29.25pt;width:25.5pt;height:5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" adj="4874" fillcolor="#4f81bd [3204]" strokecolor="#243f60 [1604]" strokeweight="2pt"/>
            </w:pict>
          </mc:Fallback>
        </mc:AlternateContent>
      </w:r>
      <w:r w:rsidRPr="006C5FDD">
        <w:rPr>
          <w:rFonts w:ascii="Times New Roman" w:hAnsi="Times New Roman"/>
          <w:noProof/>
          <w:sz w:val="28"/>
          <w:szCs w:val="28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D2D6A" wp14:editId="2533F282">
                <wp:simplePos x="0" y="0"/>
                <wp:positionH relativeFrom="column">
                  <wp:posOffset>4161155</wp:posOffset>
                </wp:positionH>
                <wp:positionV relativeFrom="paragraph">
                  <wp:posOffset>-372745</wp:posOffset>
                </wp:positionV>
                <wp:extent cx="279400" cy="717550"/>
                <wp:effectExtent l="19050" t="19050" r="44450" b="25400"/>
                <wp:wrapNone/>
                <wp:docPr id="3" name="Стрелка ввер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7175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B21A9" id="Стрелка вверх 3" o:spid="_x0000_s1026" type="#_x0000_t68" style="position:absolute;margin-left:327.65pt;margin-top:-29.35pt;width:22pt;height:5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" adj="4205" fillcolor="#4f81bd [3204]" strokecolor="#243f60 [1604]" strokeweight="2pt"/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75309" w:rsidRPr="00BA6BD6" w:rsidTr="00F75309">
        <w:tc>
          <w:tcPr>
            <w:tcW w:w="9855" w:type="dxa"/>
          </w:tcPr>
          <w:p w:rsidR="00F75309" w:rsidRPr="002C2AEC" w:rsidRDefault="00F75309" w:rsidP="00F7530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2A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МЕТОЮ є експлуатація</w:t>
            </w:r>
          </w:p>
          <w:p w:rsidR="00F75309" w:rsidRPr="00AF28DA" w:rsidRDefault="00F75309" w:rsidP="00F7530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AEC">
              <w:rPr>
                <w:rFonts w:ascii="Times New Roman" w:hAnsi="Times New Roman"/>
                <w:sz w:val="24"/>
                <w:szCs w:val="24"/>
                <w:lang w:val="uk-UA"/>
              </w:rPr>
              <w:t>сексуальна, трудова, використання в порнобізнесі, вилучення органів, проведення дослідів над людиною без її згоди, усиновлення (удочеріння) з метою наживи, примусова вагітність, втягнення у злочинну діяльність, використання у збройних конфліктах тощо</w:t>
            </w:r>
            <w:r w:rsidRPr="00AF28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75309" w:rsidRDefault="00F75309" w:rsidP="008E1F89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6C5FDD" w:rsidRDefault="006C5FDD" w:rsidP="006C5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2C2AEC" w:rsidRDefault="002C2AEC" w:rsidP="006C5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AD4809" w:rsidRDefault="006C5FDD" w:rsidP="00AD4809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FE294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2.2 </w:t>
      </w:r>
      <w:r w:rsidR="00AD4809" w:rsidRPr="006831F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Основні </w:t>
      </w:r>
      <w:r w:rsidR="00AD4809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ознаки «торгівлі людьми» </w:t>
      </w:r>
    </w:p>
    <w:p w:rsidR="006831F2" w:rsidRDefault="006831F2" w:rsidP="00AD4809">
      <w:pPr>
        <w:jc w:val="both"/>
        <w:rPr>
          <w:rFonts w:ascii="Times New Roman" w:hAnsi="Times New Roman"/>
          <w:b/>
          <w:bCs/>
          <w:sz w:val="32"/>
          <w:szCs w:val="32"/>
          <w:highlight w:val="yellow"/>
          <w:shd w:val="clear" w:color="auto" w:fill="FFFFFF"/>
          <w:lang w:val="uk-UA"/>
        </w:rPr>
      </w:pPr>
    </w:p>
    <w:p w:rsidR="002C2AEC" w:rsidRDefault="002C2AEC" w:rsidP="00AD4809">
      <w:pPr>
        <w:jc w:val="both"/>
        <w:rPr>
          <w:rFonts w:ascii="Times New Roman" w:hAnsi="Times New Roman"/>
          <w:b/>
          <w:bCs/>
          <w:sz w:val="32"/>
          <w:szCs w:val="32"/>
          <w:highlight w:val="yellow"/>
          <w:shd w:val="clear" w:color="auto" w:fill="FFFFFF"/>
          <w:lang w:val="uk-UA"/>
        </w:rPr>
      </w:pPr>
    </w:p>
    <w:p w:rsidR="00F43789" w:rsidRPr="00F43789" w:rsidRDefault="00F43789" w:rsidP="00AD4809">
      <w:pPr>
        <w:jc w:val="both"/>
        <w:rPr>
          <w:rFonts w:ascii="Times New Roman" w:hAnsi="Times New Roman"/>
          <w:b/>
          <w:bCs/>
          <w:sz w:val="32"/>
          <w:szCs w:val="32"/>
          <w:highlight w:val="yellow"/>
          <w:shd w:val="clear" w:color="auto" w:fill="FFFFFF"/>
          <w:lang w:val="uk-UA"/>
        </w:rPr>
      </w:pPr>
    </w:p>
    <w:p w:rsidR="00F43789" w:rsidRPr="00F43789" w:rsidRDefault="00F43789" w:rsidP="00AD4809">
      <w:pPr>
        <w:jc w:val="both"/>
        <w:rPr>
          <w:rFonts w:ascii="Times New Roman" w:hAnsi="Times New Roman"/>
          <w:b/>
          <w:bCs/>
          <w:sz w:val="32"/>
          <w:szCs w:val="32"/>
          <w:highlight w:val="yellow"/>
          <w:shd w:val="clear" w:color="auto" w:fill="FFFFFF"/>
          <w:lang w:val="uk-UA"/>
        </w:rPr>
      </w:pPr>
    </w:p>
    <w:p w:rsidR="00F43789" w:rsidRPr="00F43789" w:rsidRDefault="00C8424D" w:rsidP="00AD4809">
      <w:pPr>
        <w:jc w:val="both"/>
        <w:rPr>
          <w:rFonts w:ascii="Times New Roman" w:hAnsi="Times New Roman"/>
          <w:b/>
          <w:bCs/>
          <w:sz w:val="32"/>
          <w:szCs w:val="32"/>
          <w:shd w:val="clear" w:color="auto" w:fill="FFFFFF"/>
          <w:lang w:val="uk-UA"/>
        </w:rPr>
      </w:pP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94080" behindDoc="0" locked="0" layoutInCell="1" allowOverlap="1" wp14:anchorId="6375B3A4" wp14:editId="35799490">
            <wp:simplePos x="0" y="0"/>
            <wp:positionH relativeFrom="page">
              <wp:posOffset>1673225</wp:posOffset>
            </wp:positionH>
            <wp:positionV relativeFrom="page">
              <wp:posOffset>2669540</wp:posOffset>
            </wp:positionV>
            <wp:extent cx="1612265" cy="108585"/>
            <wp:effectExtent l="0" t="0" r="6985" b="5715"/>
            <wp:wrapNone/>
            <wp:docPr id="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92032" behindDoc="0" locked="0" layoutInCell="1" allowOverlap="1" wp14:anchorId="14452711" wp14:editId="3BF866FB">
            <wp:simplePos x="0" y="0"/>
            <wp:positionH relativeFrom="page">
              <wp:posOffset>1103630</wp:posOffset>
            </wp:positionH>
            <wp:positionV relativeFrom="page">
              <wp:posOffset>2574925</wp:posOffset>
            </wp:positionV>
            <wp:extent cx="365760" cy="487045"/>
            <wp:effectExtent l="0" t="0" r="0" b="8255"/>
            <wp:wrapNone/>
            <wp:docPr id="4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789" w:rsidRPr="00F43789" w:rsidRDefault="00C8424D" w:rsidP="00AD4809">
      <w:pPr>
        <w:jc w:val="both"/>
        <w:rPr>
          <w:rFonts w:ascii="Times New Roman" w:hAnsi="Times New Roman"/>
          <w:b/>
          <w:bCs/>
          <w:sz w:val="32"/>
          <w:szCs w:val="32"/>
          <w:shd w:val="clear" w:color="auto" w:fill="FFFFFF"/>
          <w:lang w:val="uk-UA"/>
        </w:rPr>
      </w:pP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96128" behindDoc="0" locked="0" layoutInCell="1" allowOverlap="1" wp14:anchorId="439380AD" wp14:editId="0CBC505B">
            <wp:simplePos x="0" y="0"/>
            <wp:positionH relativeFrom="page">
              <wp:posOffset>1737995</wp:posOffset>
            </wp:positionH>
            <wp:positionV relativeFrom="page">
              <wp:posOffset>2876550</wp:posOffset>
            </wp:positionV>
            <wp:extent cx="624840" cy="108585"/>
            <wp:effectExtent l="0" t="0" r="3810" b="5715"/>
            <wp:wrapNone/>
            <wp:docPr id="8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789" w:rsidRPr="00F43789" w:rsidRDefault="00C8424D" w:rsidP="00AD4809">
      <w:pPr>
        <w:jc w:val="both"/>
        <w:rPr>
          <w:rFonts w:ascii="Times New Roman" w:hAnsi="Times New Roman"/>
          <w:b/>
          <w:bCs/>
          <w:sz w:val="32"/>
          <w:szCs w:val="32"/>
          <w:highlight w:val="yellow"/>
          <w:shd w:val="clear" w:color="auto" w:fill="FFFFFF"/>
          <w:lang w:val="uk-UA"/>
        </w:rPr>
      </w:pP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69504" behindDoc="0" locked="0" layoutInCell="1" allowOverlap="1" wp14:anchorId="2F636EED" wp14:editId="14A358F6">
            <wp:simplePos x="0" y="0"/>
            <wp:positionH relativeFrom="page">
              <wp:posOffset>1669415</wp:posOffset>
            </wp:positionH>
            <wp:positionV relativeFrom="page">
              <wp:posOffset>3259455</wp:posOffset>
            </wp:positionV>
            <wp:extent cx="1440815" cy="104775"/>
            <wp:effectExtent l="0" t="0" r="6985" b="9525"/>
            <wp:wrapNone/>
            <wp:docPr id="1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789">
        <w:rPr>
          <w:rFonts w:ascii="Times New Roman" w:eastAsia="Times New Roman" w:hAnsi="Times New Roman"/>
          <w:noProof/>
          <w:sz w:val="32"/>
          <w:szCs w:val="32"/>
          <w:lang w:val="en-US"/>
        </w:rPr>
        <w:drawing>
          <wp:anchor distT="0" distB="0" distL="0" distR="0" simplePos="0" relativeHeight="251673600" behindDoc="0" locked="0" layoutInCell="1" allowOverlap="1" wp14:anchorId="59988731" wp14:editId="4B875AFC">
            <wp:simplePos x="0" y="0"/>
            <wp:positionH relativeFrom="page">
              <wp:posOffset>1615440</wp:posOffset>
            </wp:positionH>
            <wp:positionV relativeFrom="page">
              <wp:posOffset>3542665</wp:posOffset>
            </wp:positionV>
            <wp:extent cx="1901825" cy="271145"/>
            <wp:effectExtent l="0" t="0" r="3175" b="0"/>
            <wp:wrapNone/>
            <wp:docPr id="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71552" behindDoc="0" locked="0" layoutInCell="1" allowOverlap="1" wp14:anchorId="22BA5CE0" wp14:editId="6289C35B">
            <wp:simplePos x="0" y="0"/>
            <wp:positionH relativeFrom="page">
              <wp:posOffset>1078865</wp:posOffset>
            </wp:positionH>
            <wp:positionV relativeFrom="page">
              <wp:posOffset>3370580</wp:posOffset>
            </wp:positionV>
            <wp:extent cx="389255" cy="445135"/>
            <wp:effectExtent l="0" t="0" r="0" b="0"/>
            <wp:wrapNone/>
            <wp:docPr id="4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43789" w:rsidRPr="00F43789" w:rsidRDefault="00C8424D" w:rsidP="00AD4809">
      <w:pPr>
        <w:jc w:val="both"/>
        <w:rPr>
          <w:rFonts w:ascii="Times New Roman" w:hAnsi="Times New Roman"/>
          <w:b/>
          <w:bCs/>
          <w:sz w:val="32"/>
          <w:szCs w:val="32"/>
          <w:highlight w:val="yellow"/>
          <w:shd w:val="clear" w:color="auto" w:fill="FFFFFF"/>
          <w:lang w:val="uk-UA"/>
        </w:rPr>
      </w:pP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75648" behindDoc="0" locked="0" layoutInCell="1" allowOverlap="1" wp14:anchorId="5A186CEC" wp14:editId="76178507">
            <wp:simplePos x="0" y="0"/>
            <wp:positionH relativeFrom="page">
              <wp:posOffset>1610360</wp:posOffset>
            </wp:positionH>
            <wp:positionV relativeFrom="page">
              <wp:posOffset>3853815</wp:posOffset>
            </wp:positionV>
            <wp:extent cx="1837690" cy="111760"/>
            <wp:effectExtent l="0" t="0" r="0" b="2540"/>
            <wp:wrapNone/>
            <wp:docPr id="1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789" w:rsidRPr="00F43789" w:rsidRDefault="00C8424D" w:rsidP="00AD4809">
      <w:pPr>
        <w:jc w:val="both"/>
        <w:rPr>
          <w:rFonts w:ascii="Times New Roman" w:hAnsi="Times New Roman"/>
          <w:b/>
          <w:bCs/>
          <w:sz w:val="32"/>
          <w:szCs w:val="32"/>
          <w:highlight w:val="yellow"/>
          <w:shd w:val="clear" w:color="auto" w:fill="FFFFFF"/>
          <w:lang w:val="uk-UA"/>
        </w:rPr>
      </w:pP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79744" behindDoc="0" locked="0" layoutInCell="1" allowOverlap="1" wp14:anchorId="7F5761F0" wp14:editId="565532E4">
            <wp:simplePos x="0" y="0"/>
            <wp:positionH relativeFrom="page">
              <wp:posOffset>1631315</wp:posOffset>
            </wp:positionH>
            <wp:positionV relativeFrom="page">
              <wp:posOffset>4363720</wp:posOffset>
            </wp:positionV>
            <wp:extent cx="1467485" cy="111760"/>
            <wp:effectExtent l="0" t="0" r="0" b="2540"/>
            <wp:wrapNone/>
            <wp:docPr id="1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77696" behindDoc="0" locked="0" layoutInCell="1" allowOverlap="1" wp14:anchorId="1D8E34AA" wp14:editId="73871D72">
            <wp:simplePos x="0" y="0"/>
            <wp:positionH relativeFrom="page">
              <wp:posOffset>1152525</wp:posOffset>
            </wp:positionH>
            <wp:positionV relativeFrom="page">
              <wp:posOffset>4364990</wp:posOffset>
            </wp:positionV>
            <wp:extent cx="319405" cy="533400"/>
            <wp:effectExtent l="0" t="0" r="4445" b="0"/>
            <wp:wrapNone/>
            <wp:docPr id="4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789" w:rsidRPr="00F43789" w:rsidRDefault="00C8424D" w:rsidP="00AD4809">
      <w:pPr>
        <w:jc w:val="both"/>
        <w:rPr>
          <w:rFonts w:ascii="Times New Roman" w:hAnsi="Times New Roman"/>
          <w:b/>
          <w:bCs/>
          <w:sz w:val="32"/>
          <w:szCs w:val="32"/>
          <w:highlight w:val="yellow"/>
          <w:shd w:val="clear" w:color="auto" w:fill="FFFFFF"/>
          <w:lang w:val="uk-UA"/>
        </w:rPr>
      </w:pP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81792" behindDoc="0" locked="0" layoutInCell="1" allowOverlap="1" wp14:anchorId="21818764" wp14:editId="0133CD3E">
            <wp:simplePos x="0" y="0"/>
            <wp:positionH relativeFrom="page">
              <wp:posOffset>1607185</wp:posOffset>
            </wp:positionH>
            <wp:positionV relativeFrom="page">
              <wp:posOffset>4617085</wp:posOffset>
            </wp:positionV>
            <wp:extent cx="948055" cy="111760"/>
            <wp:effectExtent l="0" t="0" r="4445" b="2540"/>
            <wp:wrapNone/>
            <wp:docPr id="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424D" w:rsidRDefault="00C8424D" w:rsidP="00AD4809">
      <w:pPr>
        <w:jc w:val="both"/>
        <w:rPr>
          <w:noProof/>
          <w:sz w:val="32"/>
          <w:szCs w:val="32"/>
          <w:lang w:val="uk-UA" w:eastAsia="uk-UA"/>
        </w:rPr>
      </w:pPr>
    </w:p>
    <w:p w:rsidR="00C8424D" w:rsidRDefault="001229A6" w:rsidP="00AD4809">
      <w:pPr>
        <w:jc w:val="both"/>
        <w:rPr>
          <w:noProof/>
          <w:sz w:val="32"/>
          <w:szCs w:val="32"/>
          <w:lang w:val="uk-UA" w:eastAsia="uk-UA"/>
        </w:rPr>
      </w:pP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85888" behindDoc="0" locked="0" layoutInCell="1" allowOverlap="1" wp14:anchorId="3B5562B2" wp14:editId="55B80FB8">
            <wp:simplePos x="0" y="0"/>
            <wp:positionH relativeFrom="page">
              <wp:posOffset>2193290</wp:posOffset>
            </wp:positionH>
            <wp:positionV relativeFrom="page">
              <wp:posOffset>6929755</wp:posOffset>
            </wp:positionV>
            <wp:extent cx="1444625" cy="111760"/>
            <wp:effectExtent l="0" t="0" r="3175" b="2540"/>
            <wp:wrapNone/>
            <wp:docPr id="1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83840" behindDoc="0" locked="0" layoutInCell="1" allowOverlap="1" wp14:anchorId="5564E00D" wp14:editId="19F425E5">
            <wp:simplePos x="0" y="0"/>
            <wp:positionH relativeFrom="page">
              <wp:posOffset>1203960</wp:posOffset>
            </wp:positionH>
            <wp:positionV relativeFrom="page">
              <wp:posOffset>6989445</wp:posOffset>
            </wp:positionV>
            <wp:extent cx="426720" cy="561975"/>
            <wp:effectExtent l="0" t="0" r="0" b="9525"/>
            <wp:wrapNone/>
            <wp:docPr id="5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24D">
        <w:rPr>
          <w:noProof/>
          <w:lang w:val="en-US"/>
        </w:rPr>
        <w:drawing>
          <wp:anchor distT="0" distB="0" distL="0" distR="0" simplePos="0" relativeHeight="251665408" behindDoc="0" locked="0" layoutInCell="1" allowOverlap="1" wp14:anchorId="14C8B15B" wp14:editId="7248A27C">
            <wp:simplePos x="0" y="0"/>
            <wp:positionH relativeFrom="page">
              <wp:posOffset>2065020</wp:posOffset>
            </wp:positionH>
            <wp:positionV relativeFrom="page">
              <wp:posOffset>5630545</wp:posOffset>
            </wp:positionV>
            <wp:extent cx="1651635" cy="271145"/>
            <wp:effectExtent l="0" t="0" r="5715" b="0"/>
            <wp:wrapNone/>
            <wp:docPr id="2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24D">
        <w:rPr>
          <w:noProof/>
          <w:lang w:val="en-US"/>
        </w:rPr>
        <w:drawing>
          <wp:anchor distT="0" distB="0" distL="0" distR="0" simplePos="0" relativeHeight="251663360" behindDoc="0" locked="0" layoutInCell="1" allowOverlap="1" wp14:anchorId="678E5240" wp14:editId="59F64DF8">
            <wp:simplePos x="0" y="0"/>
            <wp:positionH relativeFrom="page">
              <wp:posOffset>1183005</wp:posOffset>
            </wp:positionH>
            <wp:positionV relativeFrom="page">
              <wp:posOffset>5626735</wp:posOffset>
            </wp:positionV>
            <wp:extent cx="548640" cy="528320"/>
            <wp:effectExtent l="0" t="0" r="3810" b="5080"/>
            <wp:wrapNone/>
            <wp:docPr id="4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789" w:rsidRPr="00F43789" w:rsidRDefault="001229A6" w:rsidP="00AD4809">
      <w:pPr>
        <w:jc w:val="both"/>
        <w:rPr>
          <w:rFonts w:ascii="Times New Roman" w:hAnsi="Times New Roman"/>
          <w:b/>
          <w:bCs/>
          <w:sz w:val="32"/>
          <w:szCs w:val="32"/>
          <w:highlight w:val="yellow"/>
          <w:shd w:val="clear" w:color="auto" w:fill="FFFFFF"/>
          <w:lang w:val="uk-UA"/>
        </w:rPr>
      </w:pP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89984" behindDoc="0" locked="0" layoutInCell="1" allowOverlap="1" wp14:anchorId="6FEAB85D" wp14:editId="1AAFC06C">
            <wp:simplePos x="0" y="0"/>
            <wp:positionH relativeFrom="page">
              <wp:posOffset>2266950</wp:posOffset>
            </wp:positionH>
            <wp:positionV relativeFrom="page">
              <wp:posOffset>7362825</wp:posOffset>
            </wp:positionV>
            <wp:extent cx="1767205" cy="114300"/>
            <wp:effectExtent l="0" t="0" r="0" b="0"/>
            <wp:wrapNone/>
            <wp:docPr id="6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87936" behindDoc="0" locked="0" layoutInCell="1" allowOverlap="1" wp14:anchorId="465E8D7F" wp14:editId="346709AB">
            <wp:simplePos x="0" y="0"/>
            <wp:positionH relativeFrom="page">
              <wp:posOffset>2271395</wp:posOffset>
            </wp:positionH>
            <wp:positionV relativeFrom="page">
              <wp:posOffset>7134860</wp:posOffset>
            </wp:positionV>
            <wp:extent cx="1444625" cy="111760"/>
            <wp:effectExtent l="0" t="0" r="3175" b="2540"/>
            <wp:wrapNone/>
            <wp:docPr id="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789" w:rsidRPr="00F43789" w:rsidRDefault="00C8424D" w:rsidP="00AD4809">
      <w:pPr>
        <w:jc w:val="both"/>
        <w:rPr>
          <w:rFonts w:ascii="Times New Roman" w:hAnsi="Times New Roman"/>
          <w:b/>
          <w:bCs/>
          <w:sz w:val="32"/>
          <w:szCs w:val="32"/>
          <w:highlight w:val="yellow"/>
          <w:shd w:val="clear" w:color="auto" w:fill="FFFFFF"/>
          <w:lang w:val="uk-UA"/>
        </w:rPr>
      </w:pPr>
      <w:r w:rsidRPr="00F43789">
        <w:rPr>
          <w:noProof/>
          <w:sz w:val="32"/>
          <w:szCs w:val="32"/>
          <w:lang w:val="en-US"/>
        </w:rPr>
        <w:drawing>
          <wp:anchor distT="0" distB="0" distL="0" distR="0" simplePos="0" relativeHeight="251667456" behindDoc="0" locked="0" layoutInCell="1" allowOverlap="1" wp14:anchorId="591A1270" wp14:editId="58422961">
            <wp:simplePos x="0" y="0"/>
            <wp:positionH relativeFrom="page">
              <wp:posOffset>2057400</wp:posOffset>
            </wp:positionH>
            <wp:positionV relativeFrom="page">
              <wp:posOffset>6069330</wp:posOffset>
            </wp:positionV>
            <wp:extent cx="1836420" cy="294005"/>
            <wp:effectExtent l="0" t="0" r="0" b="0"/>
            <wp:wrapNone/>
            <wp:docPr id="2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789" w:rsidRPr="00F43789" w:rsidRDefault="00F43789" w:rsidP="00AD4809">
      <w:pPr>
        <w:jc w:val="both"/>
        <w:rPr>
          <w:rFonts w:ascii="Times New Roman" w:hAnsi="Times New Roman"/>
          <w:b/>
          <w:bCs/>
          <w:sz w:val="32"/>
          <w:szCs w:val="32"/>
          <w:highlight w:val="yellow"/>
          <w:shd w:val="clear" w:color="auto" w:fill="FFFFFF"/>
          <w:lang w:val="uk-UA"/>
        </w:rPr>
      </w:pPr>
    </w:p>
    <w:p w:rsidR="00612685" w:rsidRPr="00124420" w:rsidRDefault="00612685" w:rsidP="00445E50">
      <w:pPr>
        <w:jc w:val="both"/>
        <w:rPr>
          <w:rFonts w:ascii="Times New Roman" w:hAnsi="Times New Roman"/>
          <w:shd w:val="clear" w:color="auto" w:fill="FFFFFF"/>
          <w:lang w:val="uk-UA"/>
        </w:rPr>
      </w:pPr>
    </w:p>
    <w:p w:rsidR="00C8424D" w:rsidRDefault="00C8424D" w:rsidP="00D64889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C8424D" w:rsidRDefault="00C8424D" w:rsidP="00D64889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C8424D" w:rsidRDefault="00C8424D" w:rsidP="00D64889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C8424D" w:rsidRDefault="00C8424D" w:rsidP="00D64889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C8424D" w:rsidRDefault="00C8424D" w:rsidP="00D64889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D64889" w:rsidRDefault="00392132" w:rsidP="001229A6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3. ФОРМИ</w:t>
      </w:r>
      <w:r w:rsidR="00B80797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ТОРГІВЛІ ЛЮДЬМИ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1"/>
        <w:gridCol w:w="2428"/>
        <w:gridCol w:w="2454"/>
        <w:gridCol w:w="2376"/>
      </w:tblGrid>
      <w:tr w:rsidR="00CF1EE2" w:rsidTr="00CF1EE2">
        <w:tc>
          <w:tcPr>
            <w:tcW w:w="2463" w:type="dxa"/>
          </w:tcPr>
          <w:p w:rsidR="00CF1EE2" w:rsidRDefault="00CF1EE2" w:rsidP="00D6488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</w:t>
            </w:r>
            <w:r w:rsidRPr="00222C4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Сексуальна експлуатація</w:t>
            </w:r>
            <w:r w:rsidRPr="00222C41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 </w:t>
            </w:r>
          </w:p>
        </w:tc>
        <w:tc>
          <w:tcPr>
            <w:tcW w:w="2464" w:type="dxa"/>
          </w:tcPr>
          <w:p w:rsidR="00CF1EE2" w:rsidRDefault="00CF1EE2" w:rsidP="00D6488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2.</w:t>
            </w:r>
            <w:r w:rsidRPr="00F2385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Використання у порнобізнесі</w:t>
            </w:r>
          </w:p>
        </w:tc>
        <w:tc>
          <w:tcPr>
            <w:tcW w:w="2464" w:type="dxa"/>
          </w:tcPr>
          <w:p w:rsidR="00CF1EE2" w:rsidRDefault="00CF1EE2" w:rsidP="00D6488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3.</w:t>
            </w:r>
            <w:r w:rsidRPr="00222C4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Примусова праця </w:t>
            </w:r>
            <w:r w:rsidRPr="006831F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або примусове надання послуг</w:t>
            </w:r>
          </w:p>
        </w:tc>
        <w:tc>
          <w:tcPr>
            <w:tcW w:w="2464" w:type="dxa"/>
          </w:tcPr>
          <w:p w:rsidR="00CF1EE2" w:rsidRDefault="00CF1EE2" w:rsidP="00CF1EE2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4.Рабство</w:t>
            </w:r>
            <w:r w:rsidRPr="00F2385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6831F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або</w:t>
            </w:r>
            <w:r w:rsidRPr="00970B92"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звичаї подібні до рабства,</w:t>
            </w:r>
            <w:r w:rsidRPr="00F2385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 підневільного стану  </w:t>
            </w:r>
          </w:p>
        </w:tc>
      </w:tr>
      <w:tr w:rsidR="00CF1EE2" w:rsidTr="00CF1EE2">
        <w:tc>
          <w:tcPr>
            <w:tcW w:w="2463" w:type="dxa"/>
          </w:tcPr>
          <w:p w:rsidR="00CF1EE2" w:rsidRDefault="00FB28DA" w:rsidP="00D6488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FB28DA"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="00A93DB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970B9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970B92" w:rsidRPr="00CE693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Вилучення органів людини</w:t>
            </w:r>
          </w:p>
        </w:tc>
        <w:tc>
          <w:tcPr>
            <w:tcW w:w="2464" w:type="dxa"/>
          </w:tcPr>
          <w:p w:rsidR="00CF1EE2" w:rsidRDefault="00A93DB9" w:rsidP="00D6488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970B9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970B92" w:rsidRPr="00CE693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Проведення дослідів над людиною без її згоди</w:t>
            </w:r>
          </w:p>
        </w:tc>
        <w:tc>
          <w:tcPr>
            <w:tcW w:w="2464" w:type="dxa"/>
          </w:tcPr>
          <w:p w:rsidR="00CF1EE2" w:rsidRDefault="00A93DB9" w:rsidP="00D6488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970B9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970B92" w:rsidRPr="00CE693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Усиновлення (удочеріння) з метою наживи</w:t>
            </w:r>
          </w:p>
        </w:tc>
        <w:tc>
          <w:tcPr>
            <w:tcW w:w="2464" w:type="dxa"/>
          </w:tcPr>
          <w:p w:rsidR="00CF1EE2" w:rsidRDefault="00A93DB9" w:rsidP="00D6488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8</w:t>
            </w:r>
            <w:r w:rsidR="00970B9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970B92" w:rsidRPr="00CE693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Примусова вагітність або примусове переривання вагітності</w:t>
            </w:r>
          </w:p>
        </w:tc>
      </w:tr>
      <w:tr w:rsidR="00A93DB9" w:rsidTr="00CF1EE2">
        <w:tc>
          <w:tcPr>
            <w:tcW w:w="2463" w:type="dxa"/>
          </w:tcPr>
          <w:p w:rsidR="00A93DB9" w:rsidRDefault="00A93DB9" w:rsidP="00D6488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lastRenderedPageBreak/>
              <w:t>9.</w:t>
            </w:r>
            <w:r w:rsidRPr="006831F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Примусове втягнення у зайняття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жебрацтвом</w:t>
            </w:r>
          </w:p>
        </w:tc>
        <w:tc>
          <w:tcPr>
            <w:tcW w:w="2464" w:type="dxa"/>
          </w:tcPr>
          <w:p w:rsidR="00A93DB9" w:rsidRDefault="00A93DB9" w:rsidP="00D6488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10.</w:t>
            </w:r>
            <w:r w:rsidRPr="00CE693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Втягнення в злочинну діяльність</w:t>
            </w:r>
          </w:p>
        </w:tc>
        <w:tc>
          <w:tcPr>
            <w:tcW w:w="2464" w:type="dxa"/>
          </w:tcPr>
          <w:p w:rsidR="00A93DB9" w:rsidRDefault="00A93DB9" w:rsidP="00A93DB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11.</w:t>
            </w:r>
            <w:r w:rsidRPr="00CE693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Використання у збройних конфліктах</w:t>
            </w:r>
          </w:p>
        </w:tc>
        <w:tc>
          <w:tcPr>
            <w:tcW w:w="2464" w:type="dxa"/>
          </w:tcPr>
          <w:p w:rsidR="00A93DB9" w:rsidRDefault="00A93DB9" w:rsidP="00A93DB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12.</w:t>
            </w:r>
            <w:r w:rsidRPr="00CE693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Продаж дитини</w:t>
            </w:r>
          </w:p>
        </w:tc>
      </w:tr>
      <w:tr w:rsidR="00A93DB9" w:rsidTr="004E3369">
        <w:trPr>
          <w:trHeight w:val="1161"/>
        </w:trPr>
        <w:tc>
          <w:tcPr>
            <w:tcW w:w="9855" w:type="dxa"/>
            <w:gridSpan w:val="4"/>
          </w:tcPr>
          <w:p w:rsidR="00A93DB9" w:rsidRDefault="00A93DB9" w:rsidP="004E3369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меню</w:t>
            </w:r>
          </w:p>
        </w:tc>
      </w:tr>
    </w:tbl>
    <w:p w:rsidR="00D64889" w:rsidRDefault="00D64889" w:rsidP="00D64889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B114E0" w:rsidRPr="002C2AEC" w:rsidRDefault="00B114E0" w:rsidP="00B114E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2C2AEC">
        <w:rPr>
          <w:rFonts w:ascii="Times New Roman" w:hAnsi="Times New Roman"/>
          <w:b/>
          <w:bCs/>
          <w:sz w:val="28"/>
          <w:szCs w:val="28"/>
          <w:lang w:val="uk-UA"/>
        </w:rPr>
        <w:t>Сексуальна експлуатація</w:t>
      </w:r>
      <w:r w:rsidRPr="002C2AEC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1229A6">
        <w:rPr>
          <w:rFonts w:ascii="Times New Roman" w:hAnsi="Times New Roman"/>
          <w:i/>
          <w:iCs/>
          <w:sz w:val="24"/>
          <w:szCs w:val="24"/>
          <w:lang w:val="uk-UA"/>
        </w:rPr>
        <w:t>- </w:t>
      </w:r>
      <w:r w:rsidRPr="001229A6">
        <w:rPr>
          <w:rFonts w:ascii="Times New Roman" w:hAnsi="Times New Roman"/>
          <w:sz w:val="24"/>
          <w:szCs w:val="24"/>
          <w:lang w:val="uk-UA"/>
        </w:rPr>
        <w:t>використання особи у діяльності сексуального характеру за винагороду або будь-яку іншу форму відшкодування незалежно від того, чи носить така діяльність добровільний або примусовий характер, зокрема, неможливість особи розпоряджатися прибутками, отриманими від надання послуг сексуального характеру.</w:t>
      </w:r>
    </w:p>
    <w:p w:rsidR="00B114E0" w:rsidRPr="001229A6" w:rsidRDefault="00B114E0" w:rsidP="00B114E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2AE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Використання у порнобізнесі </w:t>
      </w:r>
      <w:r w:rsidRPr="002C2AEC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1229A6">
        <w:rPr>
          <w:rFonts w:ascii="Times New Roman" w:hAnsi="Times New Roman"/>
          <w:sz w:val="24"/>
          <w:szCs w:val="24"/>
          <w:lang w:val="uk-UA"/>
        </w:rPr>
        <w:t>діяльність юридичних та фізичних осіб у сфері надання послуг сексуального характеру, створення або утримання місць розпусти та звідництво, виготовлення, збут і розповсюдження порнографічних предметів з метою отримання прибутку.</w:t>
      </w:r>
    </w:p>
    <w:p w:rsidR="00B114E0" w:rsidRPr="002C2AEC" w:rsidRDefault="00B114E0" w:rsidP="00B114E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D64889" w:rsidRPr="001229A6" w:rsidRDefault="00B114E0" w:rsidP="00B114E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2AEC">
        <w:rPr>
          <w:rFonts w:ascii="Times New Roman" w:hAnsi="Times New Roman"/>
          <w:b/>
          <w:bCs/>
          <w:sz w:val="28"/>
          <w:szCs w:val="28"/>
          <w:lang w:val="uk-UA"/>
        </w:rPr>
        <w:t>Примусова праця </w:t>
      </w:r>
      <w:r w:rsidRPr="002C2AE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або примусове надання послуг</w:t>
      </w:r>
      <w:r w:rsidR="00D64889" w:rsidRPr="002C2AE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 </w:t>
      </w:r>
      <w:r w:rsidR="00D64889" w:rsidRPr="002C2AEC">
        <w:rPr>
          <w:rFonts w:ascii="Times New Roman" w:hAnsi="Times New Roman"/>
          <w:b/>
          <w:bCs/>
          <w:sz w:val="20"/>
          <w:szCs w:val="20"/>
          <w:lang w:val="uk-UA"/>
        </w:rPr>
        <w:t>- </w:t>
      </w:r>
      <w:r w:rsidR="00D64889" w:rsidRPr="001229A6">
        <w:rPr>
          <w:rFonts w:ascii="Times New Roman" w:hAnsi="Times New Roman"/>
          <w:sz w:val="24"/>
          <w:szCs w:val="24"/>
          <w:lang w:val="uk-UA"/>
        </w:rPr>
        <w:t>будь-яка робота, що вимагається від особи під загрозою застосування покарання, фізичного та психологічного насильства.</w:t>
      </w:r>
    </w:p>
    <w:p w:rsidR="00D64889" w:rsidRPr="001229A6" w:rsidRDefault="00D64889" w:rsidP="00D648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229A6">
        <w:rPr>
          <w:rFonts w:ascii="Times New Roman" w:hAnsi="Times New Roman"/>
          <w:i/>
          <w:iCs/>
          <w:sz w:val="24"/>
          <w:szCs w:val="24"/>
          <w:lang w:val="uk-UA"/>
        </w:rPr>
        <w:t xml:space="preserve">Основні ознаки </w:t>
      </w:r>
      <w:r w:rsidRPr="001229A6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втягнення особи у примусову працю:</w:t>
      </w:r>
    </w:p>
    <w:p w:rsidR="00D64889" w:rsidRPr="001229A6" w:rsidRDefault="00D64889" w:rsidP="00B114E0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229A6">
        <w:rPr>
          <w:rFonts w:ascii="Times New Roman" w:hAnsi="Times New Roman"/>
          <w:color w:val="000000" w:themeColor="text1"/>
          <w:sz w:val="24"/>
          <w:szCs w:val="24"/>
          <w:lang w:val="uk-UA"/>
        </w:rPr>
        <w:t>недобровільний характер роботи;</w:t>
      </w:r>
    </w:p>
    <w:p w:rsidR="00D64889" w:rsidRPr="001229A6" w:rsidRDefault="00D64889" w:rsidP="00B114E0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229A6">
        <w:rPr>
          <w:rFonts w:ascii="Times New Roman" w:hAnsi="Times New Roman"/>
          <w:color w:val="000000" w:themeColor="text1"/>
          <w:sz w:val="24"/>
          <w:szCs w:val="24"/>
          <w:lang w:val="uk-UA"/>
        </w:rPr>
        <w:t>відсутність дійсної трудової угоди та або утримання частини заробітної плати або її невиплата взагалі;</w:t>
      </w:r>
    </w:p>
    <w:p w:rsidR="00D64889" w:rsidRPr="001229A6" w:rsidRDefault="00D64889" w:rsidP="00B114E0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229A6">
        <w:rPr>
          <w:rFonts w:ascii="Times New Roman" w:hAnsi="Times New Roman"/>
          <w:color w:val="000000" w:themeColor="text1"/>
          <w:sz w:val="24"/>
          <w:szCs w:val="24"/>
          <w:lang w:val="uk-UA"/>
        </w:rPr>
        <w:t>робота в умовах, що не сумісні з поняттям гідної/ безпечної праці;</w:t>
      </w:r>
    </w:p>
    <w:p w:rsidR="00D64889" w:rsidRPr="001229A6" w:rsidRDefault="00D64889" w:rsidP="00B114E0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229A6">
        <w:rPr>
          <w:rFonts w:ascii="Times New Roman" w:hAnsi="Times New Roman"/>
          <w:color w:val="000000" w:themeColor="text1"/>
          <w:sz w:val="24"/>
          <w:szCs w:val="24"/>
          <w:lang w:val="uk-UA"/>
        </w:rPr>
        <w:t>повна залежність від експлуататора</w:t>
      </w:r>
      <w:r w:rsidR="006831F2" w:rsidRPr="001229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970B92" w:rsidRPr="002C2AEC" w:rsidRDefault="00970B92" w:rsidP="00970B92">
      <w:pPr>
        <w:pStyle w:val="a4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</w:p>
    <w:p w:rsidR="00970B92" w:rsidRPr="001229A6" w:rsidRDefault="00970B92" w:rsidP="00970B9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C2AEC">
        <w:rPr>
          <w:rFonts w:ascii="Times New Roman" w:hAnsi="Times New Roman"/>
          <w:b/>
          <w:bCs/>
          <w:sz w:val="28"/>
          <w:szCs w:val="28"/>
          <w:lang w:val="uk-UA"/>
        </w:rPr>
        <w:t xml:space="preserve">Рабство – </w:t>
      </w:r>
      <w:r w:rsidRPr="001229A6">
        <w:rPr>
          <w:rFonts w:ascii="Times New Roman" w:hAnsi="Times New Roman"/>
          <w:bCs/>
          <w:sz w:val="24"/>
          <w:szCs w:val="24"/>
          <w:lang w:val="uk-UA"/>
        </w:rPr>
        <w:t>стан людини, щодо якої застосовуються атрибути права власності, зокрема, насильницьке підпорядкування однієї людини іншій</w:t>
      </w:r>
    </w:p>
    <w:p w:rsidR="00D64889" w:rsidRPr="002C2AEC" w:rsidRDefault="00970B92" w:rsidP="00970B92">
      <w:pPr>
        <w:spacing w:after="0" w:line="240" w:lineRule="auto"/>
        <w:ind w:left="360"/>
        <w:jc w:val="both"/>
        <w:rPr>
          <w:rFonts w:ascii="Times New Roman" w:hAnsi="Times New Roman"/>
          <w:color w:val="FF0000"/>
          <w:sz w:val="20"/>
          <w:szCs w:val="20"/>
          <w:lang w:val="uk-UA"/>
        </w:rPr>
      </w:pPr>
      <w:r w:rsidRPr="002C2AEC">
        <w:rPr>
          <w:rFonts w:ascii="Times New Roman" w:hAnsi="Times New Roman"/>
          <w:b/>
          <w:bCs/>
          <w:sz w:val="28"/>
          <w:szCs w:val="28"/>
          <w:lang w:val="uk-UA"/>
        </w:rPr>
        <w:t xml:space="preserve">    Зв</w:t>
      </w:r>
      <w:r w:rsidR="00D64889" w:rsidRPr="002C2AEC">
        <w:rPr>
          <w:rFonts w:ascii="Times New Roman" w:hAnsi="Times New Roman"/>
          <w:b/>
          <w:bCs/>
          <w:sz w:val="28"/>
          <w:szCs w:val="28"/>
          <w:lang w:val="uk-UA"/>
        </w:rPr>
        <w:t>ичаї подібні до рабства чи підневільного стану</w:t>
      </w:r>
      <w:r w:rsidRPr="002C2AEC">
        <w:rPr>
          <w:rFonts w:ascii="Times New Roman" w:hAnsi="Times New Roman"/>
          <w:sz w:val="28"/>
          <w:szCs w:val="28"/>
          <w:lang w:val="uk-UA"/>
        </w:rPr>
        <w:t> </w:t>
      </w:r>
    </w:p>
    <w:p w:rsidR="00D64889" w:rsidRPr="001229A6" w:rsidRDefault="00D64889" w:rsidP="00970B92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229A6">
        <w:rPr>
          <w:rFonts w:ascii="Times New Roman" w:hAnsi="Times New Roman"/>
          <w:sz w:val="24"/>
          <w:szCs w:val="24"/>
          <w:lang w:val="uk-UA"/>
        </w:rPr>
        <w:t>будь-який інститут чи звичай, через які жінку обіцяють за винагороду видають заміж (без права її відмови) її батьки, опікун, родина або будь-яка інша особа або група осіб; чоловік жінки, його родина або його клан за винагороду чи без такої мають право передати її іншій особі; жінку після смерті чоловіка передають у спадщину іншій особі;</w:t>
      </w:r>
    </w:p>
    <w:p w:rsidR="00D64889" w:rsidRPr="001229A6" w:rsidRDefault="00D64889" w:rsidP="00970B92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229A6">
        <w:rPr>
          <w:rFonts w:ascii="Times New Roman" w:hAnsi="Times New Roman"/>
          <w:sz w:val="24"/>
          <w:szCs w:val="24"/>
          <w:lang w:val="uk-UA"/>
        </w:rPr>
        <w:t>будь-який інститут чи звичай, через  який дитина передається одним або обома своїми батьками чи своїм опікуном іншій особі за винагороду або без такої з метою експлуатації цієї дитини чи дитячої праці.</w:t>
      </w:r>
    </w:p>
    <w:p w:rsidR="00970B92" w:rsidRPr="002C2AEC" w:rsidRDefault="00970B92" w:rsidP="00970B92">
      <w:pPr>
        <w:pStyle w:val="a4"/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A93DB9" w:rsidRPr="002C2AEC" w:rsidRDefault="00A93DB9" w:rsidP="00A93DB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2C2AE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Вилучення органів людини -</w:t>
      </w:r>
      <w:r w:rsidRPr="002C2AEC">
        <w:rPr>
          <w:rFonts w:ascii="Times New Roman" w:hAnsi="Times New Roman"/>
          <w:lang w:val="uk-UA"/>
        </w:rPr>
        <w:t xml:space="preserve"> </w:t>
      </w:r>
      <w:r w:rsidRPr="001229A6">
        <w:rPr>
          <w:rFonts w:ascii="Times New Roman" w:hAnsi="Times New Roman"/>
          <w:sz w:val="24"/>
          <w:szCs w:val="24"/>
          <w:lang w:val="uk-UA"/>
        </w:rPr>
        <w:t>вилучення з організму людини її складової частини, що має певну будову і спеціальне призначення без згоди самої особи або за її згодою, досягнутою шляхом використання злочинних засобів впливу на неї. Обіцяна особі винагорода не сплачується в повному обсязі або не сплачується взагалі.</w:t>
      </w:r>
    </w:p>
    <w:p w:rsidR="00D64889" w:rsidRPr="001229A6" w:rsidRDefault="00970B92" w:rsidP="00970B9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2C2AE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Проведення дослідів над людиною без її згоди</w:t>
      </w:r>
      <w:r w:rsidR="00A93DB9" w:rsidRPr="002C2AE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A93DB9" w:rsidRPr="002C2AEC">
        <w:rPr>
          <w:rFonts w:ascii="Times New Roman" w:hAnsi="Times New Roman"/>
          <w:b/>
          <w:bCs/>
          <w:sz w:val="28"/>
          <w:szCs w:val="28"/>
          <w:lang w:val="uk-UA"/>
        </w:rPr>
        <w:t>- </w:t>
      </w:r>
      <w:r w:rsidR="00A93DB9" w:rsidRPr="001229A6">
        <w:rPr>
          <w:rFonts w:ascii="Times New Roman" w:hAnsi="Times New Roman"/>
          <w:sz w:val="24"/>
          <w:szCs w:val="24"/>
          <w:lang w:val="uk-UA"/>
        </w:rPr>
        <w:t>незаконне проведення медико-біологічних, психологічних або інших дослідів над людиною, що створює небезпеку для її життя чи здоров’я.</w:t>
      </w:r>
    </w:p>
    <w:p w:rsidR="00970B92" w:rsidRPr="001229A6" w:rsidRDefault="00970B92" w:rsidP="00D648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4889" w:rsidRPr="001229A6" w:rsidRDefault="00970B92" w:rsidP="00970B9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2AE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Усиновлення (удочеріння) з метою наживи </w:t>
      </w:r>
      <w:r w:rsidRPr="002C2AEC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1229A6">
        <w:rPr>
          <w:rFonts w:ascii="Times New Roman" w:hAnsi="Times New Roman"/>
          <w:sz w:val="24"/>
          <w:szCs w:val="24"/>
          <w:lang w:val="uk-UA"/>
        </w:rPr>
        <w:t>взяття на виховання в сім’ю дитини на правах сина чи доньки, оформлене в установле</w:t>
      </w:r>
      <w:r w:rsidRPr="001229A6">
        <w:rPr>
          <w:rFonts w:ascii="Times New Roman" w:hAnsi="Times New Roman"/>
          <w:sz w:val="24"/>
          <w:szCs w:val="24"/>
          <w:lang w:val="uk-UA"/>
        </w:rPr>
        <w:lastRenderedPageBreak/>
        <w:t>ному порядку, вчинене з метою отримання будь-якої матеріальної вигоди або уникнення певних витрат завдяки усиновленню (удочерінню) (наприклад, бажання отримати контроль над власністю усиновленої особи, залучення до заняття жебрацтвом, азартними іграми, проституцією тощо).</w:t>
      </w:r>
    </w:p>
    <w:p w:rsidR="00A93DB9" w:rsidRPr="002C2AEC" w:rsidRDefault="00A93DB9" w:rsidP="00A93DB9">
      <w:pPr>
        <w:pStyle w:val="a4"/>
        <w:rPr>
          <w:rFonts w:ascii="Times New Roman" w:hAnsi="Times New Roman"/>
          <w:sz w:val="20"/>
          <w:szCs w:val="20"/>
          <w:lang w:val="uk-UA"/>
        </w:rPr>
      </w:pPr>
    </w:p>
    <w:p w:rsidR="00A93DB9" w:rsidRPr="001229A6" w:rsidRDefault="00A93DB9" w:rsidP="00970B9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2AE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Примусова вагітність або примусове переривання вагітності -</w:t>
      </w:r>
      <w:r w:rsidRPr="002C2AEC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229A6">
        <w:rPr>
          <w:rFonts w:ascii="Times New Roman" w:hAnsi="Times New Roman"/>
          <w:sz w:val="24"/>
          <w:szCs w:val="24"/>
          <w:lang w:val="uk-UA"/>
        </w:rPr>
        <w:t>це використання репродуктивної функції організму жінки шляхом природнього або штучного запліднення без її згоди та подальше примушування жінки до виношування дитини або ж стерилізація жінки без її згоди.</w:t>
      </w:r>
    </w:p>
    <w:p w:rsidR="00970B92" w:rsidRPr="002C2AEC" w:rsidRDefault="00970B92" w:rsidP="00970B92">
      <w:pPr>
        <w:pStyle w:val="a4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970B92" w:rsidRPr="001229A6" w:rsidRDefault="00A93DB9" w:rsidP="00A93DB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2C2AE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Примусове втягнення у зайняття жебрацтвом</w:t>
      </w:r>
      <w:r w:rsidRPr="002C2AEC">
        <w:rPr>
          <w:rFonts w:ascii="Times New Roman" w:hAnsi="Times New Roman"/>
          <w:lang w:val="uk-UA"/>
        </w:rPr>
        <w:t xml:space="preserve"> - </w:t>
      </w:r>
      <w:r w:rsidRPr="001229A6">
        <w:rPr>
          <w:rFonts w:ascii="Times New Roman" w:hAnsi="Times New Roman"/>
          <w:sz w:val="24"/>
          <w:szCs w:val="24"/>
          <w:lang w:val="uk-UA"/>
        </w:rPr>
        <w:t>організація та примушування осіб до заняття жебрацтвом шляхом побиття, зґвалтування, навмисного заподіяння каліцтва, нанесення фізичних та/або психологічних травм та інших видів насильства.</w:t>
      </w:r>
    </w:p>
    <w:p w:rsidR="00970B92" w:rsidRPr="002C2AEC" w:rsidRDefault="00970B92" w:rsidP="00D6488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</w:p>
    <w:p w:rsidR="00D64889" w:rsidRPr="001229A6" w:rsidRDefault="00A93DB9" w:rsidP="00A93DB9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2AE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64889" w:rsidRPr="002C2AEC">
        <w:rPr>
          <w:rFonts w:ascii="Times New Roman" w:hAnsi="Times New Roman"/>
          <w:b/>
          <w:bCs/>
          <w:sz w:val="28"/>
          <w:szCs w:val="28"/>
          <w:lang w:val="uk-UA"/>
        </w:rPr>
        <w:t>Втягнення в злочинну діяльність</w:t>
      </w:r>
      <w:r w:rsidR="00D64889" w:rsidRPr="002C2AEC">
        <w:rPr>
          <w:rFonts w:ascii="Times New Roman" w:hAnsi="Times New Roman"/>
          <w:sz w:val="28"/>
          <w:szCs w:val="28"/>
          <w:lang w:val="uk-UA"/>
        </w:rPr>
        <w:t xml:space="preserve"> – </w:t>
      </w:r>
      <w:r w:rsidR="00D64889" w:rsidRPr="001229A6">
        <w:rPr>
          <w:rFonts w:ascii="Times New Roman" w:hAnsi="Times New Roman"/>
          <w:sz w:val="24"/>
          <w:szCs w:val="24"/>
          <w:lang w:val="uk-UA"/>
        </w:rPr>
        <w:t>дії, пов’язані з безпосереднім психологічним або фізичним впливом на особу, вчинені з метою викликати в неї прагнення взяти участь у одному чи кількох злочинах (примушення до крадіжок, виготовлення та/або перевезення, та/або розповсюдження наркотиків, інших заборонених товарів, торгівлі зброєю, викрадення та/або збуту автотранспортних засобів, здійснення інших злочинів).</w:t>
      </w:r>
    </w:p>
    <w:p w:rsidR="00A93DB9" w:rsidRPr="002C2AEC" w:rsidRDefault="00A93DB9" w:rsidP="00A93DB9">
      <w:pPr>
        <w:pStyle w:val="a4"/>
        <w:rPr>
          <w:rFonts w:ascii="Times New Roman" w:hAnsi="Times New Roman"/>
          <w:lang w:val="uk-UA"/>
        </w:rPr>
      </w:pPr>
    </w:p>
    <w:p w:rsidR="00D64889" w:rsidRPr="001229A6" w:rsidRDefault="00A93DB9" w:rsidP="00A93DB9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C2AE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64889" w:rsidRPr="002C2AEC">
        <w:rPr>
          <w:rFonts w:ascii="Times New Roman" w:hAnsi="Times New Roman"/>
          <w:b/>
          <w:bCs/>
          <w:sz w:val="28"/>
          <w:szCs w:val="28"/>
          <w:lang w:val="uk-UA"/>
        </w:rPr>
        <w:t>Продаж дитини</w:t>
      </w:r>
      <w:r w:rsidR="00D64889" w:rsidRPr="002C2AEC">
        <w:rPr>
          <w:rFonts w:ascii="Times New Roman" w:hAnsi="Times New Roman"/>
          <w:sz w:val="28"/>
          <w:szCs w:val="28"/>
          <w:lang w:val="uk-UA"/>
        </w:rPr>
        <w:t xml:space="preserve"> – </w:t>
      </w:r>
      <w:r w:rsidR="00D64889" w:rsidRPr="001229A6">
        <w:rPr>
          <w:rFonts w:ascii="Times New Roman" w:hAnsi="Times New Roman"/>
          <w:sz w:val="24"/>
          <w:szCs w:val="24"/>
          <w:lang w:val="uk-UA"/>
        </w:rPr>
        <w:t>продаж батьками, близькими родичами, подружжям тощо особи, яка не досягла 18 річного віку, з метою отримання прибутку.</w:t>
      </w:r>
    </w:p>
    <w:p w:rsidR="00D64889" w:rsidRDefault="00D64889" w:rsidP="00124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D1310E" w:rsidRPr="00103FC3" w:rsidRDefault="00907299" w:rsidP="00103FC3">
      <w:pPr>
        <w:pStyle w:val="a4"/>
        <w:ind w:left="360"/>
        <w:rPr>
          <w:rFonts w:ascii="Times New Roman" w:hAnsi="Times New Roman"/>
          <w:sz w:val="32"/>
          <w:szCs w:val="32"/>
          <w:lang w:val="uk-UA"/>
        </w:rPr>
      </w:pPr>
      <w:r w:rsidRPr="00103FC3">
        <w:rPr>
          <w:rFonts w:ascii="Times New Roman" w:hAnsi="Times New Roman"/>
          <w:b/>
          <w:sz w:val="32"/>
          <w:szCs w:val="32"/>
          <w:lang w:val="uk-UA"/>
        </w:rPr>
        <w:t>4.</w:t>
      </w:r>
      <w:r w:rsidR="00317F41" w:rsidRPr="00103FC3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1229A6" w:rsidRPr="00103FC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К</w:t>
      </w:r>
      <w:r w:rsidR="00103FC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ОНТАКТИ</w:t>
      </w:r>
      <w:r w:rsidR="001229A6" w:rsidRPr="00103FC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03FC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ГАРЯЧИХ</w:t>
      </w:r>
      <w:r w:rsidR="001229A6" w:rsidRPr="00103FC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03FC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ЛІНІЙ</w:t>
      </w:r>
      <w:r w:rsidR="001229A6" w:rsidRPr="00103FC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103FC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УСТАНОВ ТА ГРОМАДСЬКИХ ОРГАНІЗАЦІЙ</w:t>
      </w:r>
      <w:r w:rsidR="00317F41" w:rsidRPr="00103FC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103FC3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ЩО НАДАЮТЬ ДОПОМОГУ ПОСТРАЖДАЛИМ ВІД ТОРГІВЛІ ЛЮДЬМИ</w:t>
      </w:r>
    </w:p>
    <w:p w:rsidR="00907299" w:rsidRDefault="00D1310E" w:rsidP="0090729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</w:t>
      </w:r>
      <w:r w:rsidR="00103FC3">
        <w:rPr>
          <w:rFonts w:ascii="Times New Roman" w:hAnsi="Times New Roman"/>
          <w:b/>
          <w:sz w:val="32"/>
          <w:szCs w:val="32"/>
          <w:lang w:val="uk-UA"/>
        </w:rPr>
        <w:t xml:space="preserve">використати брошуру </w:t>
      </w:r>
      <w:r w:rsidR="00907299" w:rsidRPr="00907299">
        <w:rPr>
          <w:rFonts w:ascii="Times New Roman" w:hAnsi="Times New Roman"/>
          <w:b/>
          <w:sz w:val="32"/>
          <w:szCs w:val="32"/>
          <w:lang w:val="uk-UA"/>
        </w:rPr>
        <w:t>ПРАЦЮЙ БЕЗПЕЧНО)</w:t>
      </w:r>
    </w:p>
    <w:p w:rsidR="00D1310E" w:rsidRDefault="00D1310E" w:rsidP="00D1310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Посилання (</w:t>
      </w:r>
      <w:hyperlink r:id="rId23" w:history="1">
        <w:r w:rsidRPr="00D1310E">
          <w:rPr>
            <w:rStyle w:val="a5"/>
            <w:rFonts w:ascii="Times New Roman" w:hAnsi="Times New Roman"/>
            <w:sz w:val="32"/>
            <w:szCs w:val="32"/>
            <w:lang w:val="uk-UA"/>
          </w:rPr>
          <w:t>Envelope C5 - print.pdf</w:t>
        </w:r>
      </w:hyperlink>
      <w:r>
        <w:rPr>
          <w:rFonts w:ascii="Times New Roman" w:hAnsi="Times New Roman"/>
          <w:sz w:val="32"/>
          <w:szCs w:val="32"/>
          <w:lang w:val="uk-UA"/>
        </w:rPr>
        <w:t>)</w:t>
      </w:r>
    </w:p>
    <w:p w:rsidR="00103FC3" w:rsidRDefault="00103FC3" w:rsidP="00D1310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103FC3" w:rsidRDefault="00103FC3" w:rsidP="00D1310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D64889" w:rsidRDefault="00907299" w:rsidP="00D64889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5</w:t>
      </w:r>
      <w:r w:rsidR="00E87E2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D64889" w:rsidRPr="0048201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НАДАННЯ ДОПОМОГИ ОСОБАМ, ЯКІ ПОСТРАЖДАЛИ ВІД ТОРГІВЛІ ЛЮДЬМИ</w:t>
      </w:r>
    </w:p>
    <w:p w:rsidR="00D1310E" w:rsidRPr="00482010" w:rsidRDefault="00D1310E" w:rsidP="00D64889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0"/>
        <w:gridCol w:w="4819"/>
      </w:tblGrid>
      <w:tr w:rsidR="00D64889" w:rsidRPr="00482010" w:rsidTr="004E3369">
        <w:tc>
          <w:tcPr>
            <w:tcW w:w="4927" w:type="dxa"/>
          </w:tcPr>
          <w:p w:rsidR="00D64889" w:rsidRPr="00124420" w:rsidRDefault="00E87E2D" w:rsidP="004E3369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1.</w:t>
            </w:r>
            <w:r w:rsidR="00D64889" w:rsidRPr="0012442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Права особи, яка звернулася для встановлення статусу особи, яка постраждала від торгівлі людьми</w:t>
            </w:r>
          </w:p>
        </w:tc>
        <w:tc>
          <w:tcPr>
            <w:tcW w:w="4928" w:type="dxa"/>
          </w:tcPr>
          <w:p w:rsidR="00D64889" w:rsidRPr="00124420" w:rsidRDefault="00CE129D" w:rsidP="009E22ED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2C2AE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r w:rsidR="009E22ED" w:rsidRPr="006831F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Контактна і</w:t>
            </w:r>
            <w:r w:rsidRPr="006831F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нформація посадових осіб, відповідальних за проведення процедури встановлення статусу особи, яка постраждала від торгівлі людьми</w:t>
            </w:r>
            <w:r w:rsidR="00D1310E" w:rsidRPr="006831F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(обласний рівень)</w:t>
            </w:r>
          </w:p>
        </w:tc>
      </w:tr>
      <w:tr w:rsidR="00D64889" w:rsidRPr="00482010" w:rsidTr="004E3369">
        <w:tc>
          <w:tcPr>
            <w:tcW w:w="4927" w:type="dxa"/>
          </w:tcPr>
          <w:p w:rsidR="00D64889" w:rsidRPr="00124420" w:rsidRDefault="00CE129D" w:rsidP="00CE129D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3.</w:t>
            </w:r>
            <w:r w:rsidR="00E6333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12442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Права особи,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яка постраждала від т</w:t>
            </w:r>
            <w:r w:rsidRPr="0012442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оргівлі людьми</w:t>
            </w:r>
          </w:p>
        </w:tc>
        <w:tc>
          <w:tcPr>
            <w:tcW w:w="4928" w:type="dxa"/>
          </w:tcPr>
          <w:p w:rsidR="00D64889" w:rsidRPr="007E4385" w:rsidRDefault="007E4385" w:rsidP="004E3369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7E4385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. Допомога іноземцям та особам без громадянства, які постраждали від торгівлі людьми</w:t>
            </w:r>
          </w:p>
        </w:tc>
      </w:tr>
      <w:tr w:rsidR="007E4385" w:rsidRPr="00482010" w:rsidTr="004E3369">
        <w:tc>
          <w:tcPr>
            <w:tcW w:w="4927" w:type="dxa"/>
          </w:tcPr>
          <w:p w:rsidR="007E4385" w:rsidRDefault="007E4385" w:rsidP="00CE129D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lastRenderedPageBreak/>
              <w:t>Головне меню</w:t>
            </w:r>
          </w:p>
        </w:tc>
        <w:tc>
          <w:tcPr>
            <w:tcW w:w="4928" w:type="dxa"/>
          </w:tcPr>
          <w:p w:rsidR="007E4385" w:rsidRDefault="007E4385" w:rsidP="004E3369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D64889" w:rsidRDefault="00D64889" w:rsidP="00D64889">
      <w:pPr>
        <w:jc w:val="both"/>
        <w:rPr>
          <w:rFonts w:ascii="Times New Roman" w:hAnsi="Times New Roman"/>
          <w:b/>
          <w:color w:val="FF0000"/>
          <w:sz w:val="28"/>
          <w:szCs w:val="28"/>
          <w:shd w:val="clear" w:color="auto" w:fill="FFFFFF"/>
          <w:lang w:val="uk-UA"/>
        </w:rPr>
      </w:pPr>
    </w:p>
    <w:p w:rsidR="00D64889" w:rsidRPr="00A522C6" w:rsidRDefault="00D64889" w:rsidP="00A522C6">
      <w:pPr>
        <w:pStyle w:val="a4"/>
        <w:numPr>
          <w:ilvl w:val="0"/>
          <w:numId w:val="2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A522C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Права особи, яка звернулася для встановлення статусу особи, яка постраждала від торгівлі людьми</w:t>
      </w:r>
    </w:p>
    <w:p w:rsidR="00D64889" w:rsidRPr="002C2AEC" w:rsidRDefault="00A522C6" w:rsidP="00D6488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Якщо Ви, </w:t>
      </w:r>
      <w:r w:rsidR="00D64889"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вважає</w:t>
      </w:r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те</w:t>
      </w:r>
      <w:r w:rsidR="00D64889"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 себе постраждалою від торгівлі людьми, </w:t>
      </w:r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Ви </w:t>
      </w:r>
      <w:r w:rsidR="00D64889"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має право звернутися до місцевої державної адміністрації із заявою про встановлення статусу особи, яка постраждала від торгівлі людьми, та до органів Національної поліції щодо захисту прав і свобод.</w:t>
      </w:r>
    </w:p>
    <w:p w:rsidR="00D64889" w:rsidRPr="002C2AEC" w:rsidRDefault="00A522C6" w:rsidP="00D6488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bookmarkStart w:id="1" w:name="n275"/>
      <w:bookmarkStart w:id="2" w:name="n140"/>
      <w:bookmarkEnd w:id="1"/>
      <w:bookmarkEnd w:id="2"/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З</w:t>
      </w:r>
      <w:r w:rsidR="00D64889"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верну</w:t>
      </w:r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вшись</w:t>
      </w:r>
      <w:r w:rsidR="00D64889"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 для встановлення статусу особи, яка постраждала від торгівлі людьми, </w:t>
      </w:r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Ви </w:t>
      </w:r>
      <w:r w:rsidR="00D64889"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має</w:t>
      </w:r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те</w:t>
      </w:r>
      <w:r w:rsidR="00D64889"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 право до прийняття рішення, на забезпечення особистої безпеки, поваги, а також на безоплатне одержання:</w:t>
      </w:r>
    </w:p>
    <w:p w:rsidR="00D64889" w:rsidRPr="002C2AEC" w:rsidRDefault="00D64889" w:rsidP="00A522C6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bookmarkStart w:id="3" w:name="n141"/>
      <w:bookmarkEnd w:id="3"/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інформації щодо своїх прав та можливостей, викладеної мовою, якою володіє така особа;</w:t>
      </w:r>
    </w:p>
    <w:p w:rsidR="00D64889" w:rsidRPr="002C2AEC" w:rsidRDefault="00D64889" w:rsidP="00A522C6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bookmarkStart w:id="4" w:name="n142"/>
      <w:bookmarkEnd w:id="4"/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медичної, психологічної, правової та іншої допомоги незалежно від місця проживання;</w:t>
      </w:r>
    </w:p>
    <w:p w:rsidR="00D64889" w:rsidRPr="002C2AEC" w:rsidRDefault="00D64889" w:rsidP="00A522C6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bookmarkStart w:id="5" w:name="n143"/>
      <w:bookmarkEnd w:id="5"/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тимчасового розміщення у закладах допомоги для осіб, які постраждали від торгівлі людьми.</w:t>
      </w:r>
    </w:p>
    <w:p w:rsidR="00CE129D" w:rsidRPr="00A522C6" w:rsidRDefault="00CE129D" w:rsidP="00E63336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val="uk-UA" w:eastAsia="uk-UA"/>
        </w:rPr>
      </w:pPr>
    </w:p>
    <w:p w:rsidR="00CE129D" w:rsidRPr="00CE129D" w:rsidRDefault="009E22ED" w:rsidP="00CE129D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bookmarkStart w:id="6" w:name="n144"/>
      <w:bookmarkStart w:id="7" w:name="n148"/>
      <w:bookmarkStart w:id="8" w:name="n149"/>
      <w:bookmarkEnd w:id="6"/>
      <w:bookmarkEnd w:id="7"/>
      <w:bookmarkEnd w:id="8"/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Контактна і</w:t>
      </w:r>
      <w:r w:rsidR="00E6333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нформація посадових осіб, відповідальних за проведення процедури встановлення статусу особи, яка постраждала від торгівлі людьми</w:t>
      </w:r>
      <w:r w:rsidR="00D1310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(обласний рівень)</w:t>
      </w:r>
    </w:p>
    <w:p w:rsidR="00E63336" w:rsidRPr="002C2AEC" w:rsidRDefault="00CE129D" w:rsidP="00E63336">
      <w:pPr>
        <w:spacing w:after="0"/>
        <w:ind w:firstLine="35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C2A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отримання статусу особи, яка постраждала від торгівлі людьми потрібно звернутись до </w:t>
      </w:r>
      <w:r w:rsidR="006779EB" w:rsidRPr="002C2A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посадової особи, відповідальної</w:t>
      </w:r>
      <w:r w:rsidR="00E63336" w:rsidRPr="002C2A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проведення процедури встановлення статусу особи, яка постраждала від торгівлі людьми, </w:t>
      </w:r>
      <w:r w:rsidRPr="002C2A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 місцем проживання або перебування із відповідною заявою. </w:t>
      </w:r>
    </w:p>
    <w:p w:rsidR="00E63336" w:rsidRPr="002C2AEC" w:rsidRDefault="00E63336" w:rsidP="00E63336">
      <w:pPr>
        <w:spacing w:after="0"/>
        <w:ind w:firstLine="35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C2AE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Інформація про посадових осіб, відповідальних за проведення процедури встановлення статусу особи, яка постраждала від торгівлі людьми, Ви знайдете за посиланням</w:t>
      </w:r>
    </w:p>
    <w:p w:rsidR="00CE129D" w:rsidRPr="007E169B" w:rsidRDefault="00C5332B" w:rsidP="00E63336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hyperlink r:id="rId24" w:anchor="tagpanel" w:history="1">
        <w:r w:rsidR="00CE129D" w:rsidRPr="002C2AEC">
          <w:rPr>
            <w:rStyle w:val="a5"/>
            <w:rFonts w:ascii="Times New Roman" w:hAnsi="Times New Roman"/>
            <w:sz w:val="28"/>
            <w:szCs w:val="28"/>
            <w:lang w:val="uk-UA"/>
          </w:rPr>
          <w:t>https://www.msp.gov.ua/timeline/?t=165&amp;from=&amp;till=&amp;m=17#tagpanel</w:t>
        </w:r>
      </w:hyperlink>
      <w:r w:rsidR="009E22ED" w:rsidRPr="007E169B">
        <w:rPr>
          <w:rStyle w:val="a5"/>
          <w:rFonts w:ascii="Times New Roman" w:hAnsi="Times New Roman"/>
          <w:sz w:val="28"/>
          <w:szCs w:val="28"/>
          <w:lang w:val="uk-UA"/>
        </w:rPr>
        <w:t xml:space="preserve">   </w:t>
      </w:r>
    </w:p>
    <w:p w:rsidR="00C17438" w:rsidRDefault="00C17438" w:rsidP="00D64889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D64889" w:rsidRPr="007E169B" w:rsidRDefault="00D64889" w:rsidP="007E169B">
      <w:pPr>
        <w:pStyle w:val="a4"/>
        <w:numPr>
          <w:ilvl w:val="0"/>
          <w:numId w:val="2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7E169B">
        <w:rPr>
          <w:rFonts w:ascii="Times New Roman" w:hAnsi="Times New Roman"/>
          <w:b/>
          <w:sz w:val="28"/>
          <w:szCs w:val="28"/>
          <w:shd w:val="clear" w:color="auto" w:fill="FFFFFF"/>
        </w:rPr>
        <w:t>Права особи, яка постраждала від торгівлі людьми</w:t>
      </w:r>
    </w:p>
    <w:p w:rsidR="00D64889" w:rsidRPr="002C2AEC" w:rsidRDefault="00C17438" w:rsidP="00D6488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Якщо Вам </w:t>
      </w:r>
      <w:r w:rsidR="00D64889"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встановлено статус особи, яка постраждала від торгівлі людьми,</w:t>
      </w:r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 Ви</w:t>
      </w:r>
      <w:r w:rsidR="00D64889"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 має</w:t>
      </w:r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те</w:t>
      </w:r>
      <w:r w:rsidR="00D64889"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 право на забезпечення особистої безпеки, поваги, а також на безоплатне одержання:</w:t>
      </w:r>
    </w:p>
    <w:p w:rsidR="00D64889" w:rsidRPr="002C2AEC" w:rsidRDefault="00D64889" w:rsidP="008C285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bookmarkStart w:id="9" w:name="n164"/>
      <w:bookmarkEnd w:id="9"/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інформації щодо своїх прав та можливостей, викладеної мовою, якою володіє</w:t>
      </w:r>
      <w:r w:rsidR="00C17438"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те</w:t>
      </w:r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;</w:t>
      </w:r>
    </w:p>
    <w:p w:rsidR="00D64889" w:rsidRPr="002C2AEC" w:rsidRDefault="00D64889" w:rsidP="008C285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bookmarkStart w:id="10" w:name="n165"/>
      <w:bookmarkEnd w:id="10"/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lastRenderedPageBreak/>
        <w:t>медичної, психологічної, соціальної, правової та іншої необхідної допомоги;</w:t>
      </w:r>
    </w:p>
    <w:p w:rsidR="00D64889" w:rsidRPr="002C2AEC" w:rsidRDefault="00D64889" w:rsidP="008C285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bookmarkStart w:id="11" w:name="n166"/>
      <w:bookmarkEnd w:id="11"/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тимчасового розміщення, за бажанням та у разі відсутності житла, в закладах допомоги для осіб, які постраждали від торгівлі людьми, на строк до трьох місяців, який у разі необхідності може бути продовжено за рішенням місцевої державної адміністрації, </w:t>
      </w:r>
      <w:r w:rsidR="00F71A49"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зокрема у зв'язку з участю</w:t>
      </w:r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 в якості постраждалого або свідка у кримінальному процесі;</w:t>
      </w:r>
    </w:p>
    <w:p w:rsidR="00D64889" w:rsidRPr="002C2AEC" w:rsidRDefault="00D64889" w:rsidP="008C285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bookmarkStart w:id="12" w:name="n167"/>
      <w:bookmarkEnd w:id="12"/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відшкодування моральної та матеріальної шкоди за рахунок осіб, які її заподіяли, у порядку, встановленому </w:t>
      </w:r>
      <w:hyperlink r:id="rId25" w:tgtFrame="_blank" w:history="1">
        <w:r w:rsidRPr="002C2AEC">
          <w:rPr>
            <w:rFonts w:ascii="Times New Roman" w:eastAsia="Times New Roman" w:hAnsi="Times New Roman"/>
            <w:color w:val="000099"/>
            <w:sz w:val="28"/>
            <w:szCs w:val="28"/>
            <w:u w:val="single"/>
            <w:lang w:val="uk-UA" w:eastAsia="uk-UA"/>
          </w:rPr>
          <w:t>Цивільним кодексом України</w:t>
        </w:r>
      </w:hyperlink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;</w:t>
      </w:r>
    </w:p>
    <w:p w:rsidR="00D64889" w:rsidRPr="002C2AEC" w:rsidRDefault="00D64889" w:rsidP="008C285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bookmarkStart w:id="13" w:name="n168"/>
      <w:bookmarkEnd w:id="13"/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одноразової матеріальної допомоги у порядку, встановленому Кабінетом Міністрів України;</w:t>
      </w:r>
    </w:p>
    <w:p w:rsidR="00D64889" w:rsidRPr="002C2AEC" w:rsidRDefault="00D64889" w:rsidP="008C285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bookmarkStart w:id="14" w:name="n169"/>
      <w:bookmarkEnd w:id="14"/>
      <w:r w:rsidRPr="002C2AEC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допомоги у працевлаштуванні, реалізації права на освіту та професійну підготовку.</w:t>
      </w:r>
    </w:p>
    <w:p w:rsidR="008C2857" w:rsidRDefault="008C2857" w:rsidP="008C2857">
      <w:pPr>
        <w:pStyle w:val="a4"/>
        <w:shd w:val="clear" w:color="auto" w:fill="FFFFFF"/>
        <w:spacing w:after="0" w:line="240" w:lineRule="auto"/>
        <w:ind w:left="1168"/>
        <w:jc w:val="both"/>
        <w:rPr>
          <w:rFonts w:ascii="Times New Roman" w:eastAsia="Times New Roman" w:hAnsi="Times New Roman"/>
          <w:color w:val="333333"/>
          <w:sz w:val="20"/>
          <w:szCs w:val="20"/>
          <w:lang w:val="uk-UA" w:eastAsia="uk-UA"/>
        </w:rPr>
      </w:pPr>
      <w:bookmarkStart w:id="15" w:name="n170"/>
      <w:bookmarkEnd w:id="15"/>
    </w:p>
    <w:p w:rsidR="00392403" w:rsidRPr="008C2857" w:rsidRDefault="00392403" w:rsidP="008C2857">
      <w:pPr>
        <w:pStyle w:val="a4"/>
        <w:shd w:val="clear" w:color="auto" w:fill="FFFFFF"/>
        <w:spacing w:after="0" w:line="240" w:lineRule="auto"/>
        <w:ind w:left="1168"/>
        <w:jc w:val="both"/>
        <w:rPr>
          <w:rFonts w:ascii="Times New Roman" w:eastAsia="Times New Roman" w:hAnsi="Times New Roman"/>
          <w:color w:val="333333"/>
          <w:sz w:val="20"/>
          <w:szCs w:val="20"/>
          <w:lang w:val="uk-UA" w:eastAsia="uk-UA"/>
        </w:rPr>
      </w:pPr>
    </w:p>
    <w:p w:rsidR="00907299" w:rsidRPr="00AF6A2D" w:rsidRDefault="00AF6A2D" w:rsidP="00AF6A2D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ДОПОМОГА ІНОЗЕМЦЯМ ТА ОСОБАМ БЕЗ ГРОМАДЯНСТВА </w:t>
      </w:r>
    </w:p>
    <w:p w:rsidR="00AF6A2D" w:rsidRDefault="00AF6A2D" w:rsidP="00124420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</w:p>
    <w:p w:rsidR="00907299" w:rsidRDefault="00AF6A2D" w:rsidP="00AF6A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773129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Іноземець або особа без громадянства, яка звернулася для встановлення статусу особи, яка постраждала від торгівлі людьми на території України, отримує довідку, яка підтверджує факт звернення за встановленням такого статусу і відкриття відповідної процедури та є підставою для реєстрації в центральному органі виконавчої влади, що реалізує державну політику у сфері реєстрації фізичних осіб</w:t>
      </w:r>
    </w:p>
    <w:p w:rsidR="00103FC3" w:rsidRPr="00773129" w:rsidRDefault="00103FC3" w:rsidP="00103FC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r w:rsidRPr="00773129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Іноземець або особа без громадянства, яка звернулася для встановлення статусу особи, яка постраждала від торгівлі людьми на території України, має також право на:</w:t>
      </w:r>
    </w:p>
    <w:p w:rsidR="00103FC3" w:rsidRPr="00773129" w:rsidRDefault="00103FC3" w:rsidP="00103FC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bookmarkStart w:id="16" w:name="n145"/>
      <w:bookmarkEnd w:id="16"/>
      <w:r w:rsidRPr="00773129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1) безоплатне отримання послуг перекладача;</w:t>
      </w:r>
    </w:p>
    <w:p w:rsidR="00103FC3" w:rsidRDefault="00103FC3" w:rsidP="00103FC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bookmarkStart w:id="17" w:name="n146"/>
      <w:bookmarkEnd w:id="17"/>
      <w:r w:rsidRPr="00773129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>2) тимчасове перебування в Україні в порядку, встановленому законодавством.</w:t>
      </w:r>
    </w:p>
    <w:p w:rsidR="00AF6A2D" w:rsidRPr="00773129" w:rsidRDefault="00AF6A2D" w:rsidP="00103FC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Більше інформації за посиланням </w:t>
      </w:r>
      <w:hyperlink r:id="rId26" w:anchor="Text" w:history="1">
        <w:r w:rsidRPr="00E670F8">
          <w:rPr>
            <w:rStyle w:val="a5"/>
            <w:rFonts w:ascii="Times New Roman" w:eastAsia="Times New Roman" w:hAnsi="Times New Roman"/>
            <w:sz w:val="28"/>
            <w:szCs w:val="28"/>
            <w:lang w:val="uk-UA" w:eastAsia="uk-UA"/>
          </w:rPr>
          <w:t>https://zakon.rada.gov.ua/laws/show/417-2012-%D0%BF#Text</w:t>
        </w:r>
      </w:hyperlink>
      <w:r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 </w:t>
      </w:r>
    </w:p>
    <w:p w:rsidR="007B4C82" w:rsidRDefault="007B4C82" w:rsidP="00124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bookmarkStart w:id="18" w:name="n147"/>
      <w:bookmarkEnd w:id="18"/>
    </w:p>
    <w:p w:rsidR="00AF6A2D" w:rsidRDefault="00AF6A2D" w:rsidP="00124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445E50" w:rsidRDefault="00907299" w:rsidP="00124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67688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445E50" w:rsidRPr="0048201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З</w:t>
      </w:r>
      <w:r w:rsidR="00CE3304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АКОНОДАВСТВО УКРАЇНИ ПРО ПРОТИДІЮ ТОРГІВЛІ ЛЮДЬМИ </w:t>
      </w:r>
    </w:p>
    <w:p w:rsidR="00124420" w:rsidRDefault="00124420" w:rsidP="004820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7"/>
        <w:gridCol w:w="4812"/>
      </w:tblGrid>
      <w:tr w:rsidR="00124420" w:rsidTr="00124420">
        <w:tc>
          <w:tcPr>
            <w:tcW w:w="4927" w:type="dxa"/>
          </w:tcPr>
          <w:p w:rsidR="00D64889" w:rsidRDefault="00D64889" w:rsidP="00482010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</w:p>
          <w:p w:rsidR="00124420" w:rsidRDefault="00907299" w:rsidP="00482010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67688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.1 </w:t>
            </w:r>
            <w:r w:rsidR="00124420" w:rsidRPr="0012442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Національне законодавство</w:t>
            </w:r>
          </w:p>
          <w:p w:rsidR="00D64889" w:rsidRDefault="00D64889" w:rsidP="00482010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928" w:type="dxa"/>
          </w:tcPr>
          <w:p w:rsidR="00D64889" w:rsidRDefault="00D64889" w:rsidP="00482010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</w:p>
          <w:p w:rsidR="00124420" w:rsidRDefault="00907299" w:rsidP="00482010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67688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.2 </w:t>
            </w:r>
            <w:r w:rsidR="00124420" w:rsidRPr="0012442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Міжнародно-правові акти</w:t>
            </w:r>
          </w:p>
        </w:tc>
      </w:tr>
      <w:tr w:rsidR="00676880" w:rsidTr="004E3369">
        <w:tc>
          <w:tcPr>
            <w:tcW w:w="9855" w:type="dxa"/>
            <w:gridSpan w:val="2"/>
          </w:tcPr>
          <w:p w:rsidR="00676880" w:rsidRDefault="00676880" w:rsidP="00676880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меню</w:t>
            </w:r>
          </w:p>
        </w:tc>
      </w:tr>
    </w:tbl>
    <w:p w:rsidR="00124420" w:rsidRPr="00482010" w:rsidRDefault="00124420" w:rsidP="004820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676880" w:rsidRPr="00C451D8" w:rsidRDefault="00907299" w:rsidP="006768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C451D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676880" w:rsidRPr="00C451D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.1 Національне законодавство</w:t>
      </w:r>
    </w:p>
    <w:p w:rsidR="00676880" w:rsidRPr="00676880" w:rsidRDefault="00676880" w:rsidP="00676880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Конституція України від 28.06.1996 р.; </w:t>
      </w:r>
    </w:p>
    <w:p w:rsidR="00676880" w:rsidRPr="00676880" w:rsidRDefault="00C5332B" w:rsidP="0067688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hyperlink r:id="rId27" w:history="1">
        <w:r w:rsidR="00676880" w:rsidRPr="0067688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https://zakon.rada.gov.ua/laws/show/254%D0%BA/96-%D0%B2%D1%80#Text</w:t>
        </w:r>
      </w:hyperlink>
    </w:p>
    <w:p w:rsidR="00676880" w:rsidRPr="00676880" w:rsidRDefault="00676880" w:rsidP="00676880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 xml:space="preserve">Закон України від 20.09.2011 р «Про протидію торгівлі людьми»; </w:t>
      </w:r>
      <w:hyperlink r:id="rId28" w:history="1">
        <w:r w:rsidRPr="0067688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https://zakon.rada.gov.ua/laws/show/3739-17#Text</w:t>
        </w:r>
      </w:hyperlink>
    </w:p>
    <w:p w:rsidR="00676880" w:rsidRPr="00676880" w:rsidRDefault="00676880" w:rsidP="00676880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Закон України від 19.06.2003 р. «Про соціальні послуги»;</w:t>
      </w:r>
    </w:p>
    <w:p w:rsidR="00676880" w:rsidRPr="00676880" w:rsidRDefault="00C5332B" w:rsidP="0067688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hyperlink r:id="rId29" w:history="1">
        <w:r w:rsidR="00676880" w:rsidRPr="0067688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https://zakon.rada.gov.ua/laws/show/966-15#Text</w:t>
        </w:r>
      </w:hyperlink>
    </w:p>
    <w:p w:rsidR="00676880" w:rsidRPr="00676880" w:rsidRDefault="00676880" w:rsidP="00676880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Кримінальний кодекс України. Стаття 149 «Торгівля людьми»;</w:t>
      </w:r>
    </w:p>
    <w:p w:rsidR="00676880" w:rsidRPr="00676880" w:rsidRDefault="00C5332B" w:rsidP="0067688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hyperlink r:id="rId30" w:history="1">
        <w:r w:rsidR="00676880" w:rsidRPr="0067688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https://zakon.rada.gov.ua/laws/show/2341-14#Text</w:t>
        </w:r>
      </w:hyperlink>
    </w:p>
    <w:p w:rsidR="00676880" w:rsidRPr="00676880" w:rsidRDefault="00676880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•</w:t>
      </w: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  <w:t>Постанова КМУ від 23.05.2012 № 417 «Порядок встановлення статусу особи, яка постраждала від торгівлі людьми»;</w:t>
      </w:r>
    </w:p>
    <w:p w:rsidR="00676880" w:rsidRPr="00676880" w:rsidRDefault="00C5332B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hyperlink r:id="rId31" w:history="1">
        <w:r w:rsidR="00676880" w:rsidRPr="0067688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https://zakon.rada.gov.ua/laws/show/417-2012-%D0%BF#Text</w:t>
        </w:r>
      </w:hyperlink>
    </w:p>
    <w:p w:rsidR="00676880" w:rsidRPr="00676880" w:rsidRDefault="00676880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•</w:t>
      </w: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  <w:t>Постанова КМУ від 25.07.2012 № 660 (зі змінами) «Про затвердження Порядку виплати одноразової матеріальної допомоги особам, які постраждали від торгівлі людьми»;</w:t>
      </w:r>
    </w:p>
    <w:p w:rsidR="00676880" w:rsidRPr="00676880" w:rsidRDefault="00C5332B" w:rsidP="00676880">
      <w:pPr>
        <w:tabs>
          <w:tab w:val="left" w:pos="302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hyperlink r:id="rId32" w:history="1">
        <w:r w:rsidR="00676880" w:rsidRPr="0067688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https://zakon.rada.gov.ua/laws/show/660-2012-%D0%BF#Text</w:t>
        </w:r>
      </w:hyperlink>
      <w:r w:rsidR="00676880"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</w:r>
    </w:p>
    <w:p w:rsidR="00676880" w:rsidRPr="00676880" w:rsidRDefault="00676880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676880" w:rsidRPr="00676880" w:rsidRDefault="00676880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676880" w:rsidRPr="00C451D8" w:rsidRDefault="00907299" w:rsidP="006768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C451D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676880" w:rsidRPr="00C451D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.2 Міжнародно-правові акти</w:t>
      </w:r>
    </w:p>
    <w:p w:rsidR="00676880" w:rsidRPr="00676880" w:rsidRDefault="00676880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676880" w:rsidRPr="00676880" w:rsidRDefault="00676880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•</w:t>
      </w: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  <w:t>Протокол про попередження і припинення торгівлі людьми, особливо жінками і дітьми, та покарання за неї, що доповнює Конвенцію ООН проти транснаціональної організованої злочинності 2000 року (ратифікований 4 лютого 2004 року);</w:t>
      </w:r>
    </w:p>
    <w:p w:rsidR="00676880" w:rsidRPr="00676880" w:rsidRDefault="00C5332B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hyperlink r:id="rId33" w:history="1">
        <w:r w:rsidR="00676880" w:rsidRPr="0067688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https://zakon.rada.gov.ua/laws/show/995_791#Text</w:t>
        </w:r>
      </w:hyperlink>
    </w:p>
    <w:p w:rsidR="00676880" w:rsidRPr="00676880" w:rsidRDefault="00676880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•</w:t>
      </w: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  <w:t>Конвенція Ради Європи про заходи щодо протидії торгівлі людьми 2005 року (ратифікована 21 вересня 2010 року);</w:t>
      </w:r>
    </w:p>
    <w:p w:rsidR="00676880" w:rsidRPr="00676880" w:rsidRDefault="00C5332B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hyperlink r:id="rId34" w:history="1">
        <w:r w:rsidR="00676880" w:rsidRPr="0067688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https://zakon.rada.gov.ua/laws/show/994_858#Text</w:t>
        </w:r>
      </w:hyperlink>
    </w:p>
    <w:p w:rsidR="00676880" w:rsidRPr="00676880" w:rsidRDefault="00676880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•</w:t>
      </w: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  <w:t>Конвенція про примусову чи обов’язкову працю № 29 (ратифікована 10 серпня 1956 року);</w:t>
      </w:r>
    </w:p>
    <w:p w:rsidR="00676880" w:rsidRPr="00676880" w:rsidRDefault="00C5332B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hyperlink r:id="rId35" w:history="1">
        <w:r w:rsidR="00676880" w:rsidRPr="0067688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https://zakon.rada.gov.ua/laws/show/993_136#Text</w:t>
        </w:r>
      </w:hyperlink>
    </w:p>
    <w:p w:rsidR="00676880" w:rsidRPr="00676880" w:rsidRDefault="00676880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•</w:t>
      </w: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  <w:t>Конвенція про скасування примусової праці № 105 від 25.06.1957 року (ратифікована 5 жовтня 2000 року);</w:t>
      </w:r>
    </w:p>
    <w:p w:rsidR="00676880" w:rsidRPr="00676880" w:rsidRDefault="00C5332B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hyperlink r:id="rId36" w:history="1">
        <w:r w:rsidR="00676880" w:rsidRPr="0067688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https://zakon.rada.gov.ua/laws/show/993_013#Text</w:t>
        </w:r>
      </w:hyperlink>
    </w:p>
    <w:p w:rsidR="00676880" w:rsidRPr="00676880" w:rsidRDefault="00676880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•</w:t>
      </w:r>
      <w:r w:rsidRPr="006768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  <w:t>Конвенція про заборону та негайні заходи щодо ліквідації найгірших форм дитячої праці № 182 1999 року (ратифікована 5 жовтня 2000 року);</w:t>
      </w:r>
    </w:p>
    <w:p w:rsidR="00676880" w:rsidRPr="00676880" w:rsidRDefault="00C5332B" w:rsidP="006768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hyperlink r:id="rId37" w:history="1">
        <w:r w:rsidR="00676880" w:rsidRPr="0067688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https://zakon.rada.gov.ua/laws/show/993_166#Text</w:t>
        </w:r>
      </w:hyperlink>
    </w:p>
    <w:p w:rsidR="00676880" w:rsidRDefault="00676880" w:rsidP="00676880">
      <w:pPr>
        <w:rPr>
          <w:lang w:val="uk-UA"/>
        </w:rPr>
      </w:pPr>
    </w:p>
    <w:p w:rsidR="00C451D8" w:rsidRDefault="00C451D8" w:rsidP="00676880">
      <w:pPr>
        <w:rPr>
          <w:lang w:val="uk-UA"/>
        </w:rPr>
      </w:pPr>
    </w:p>
    <w:p w:rsidR="00C451D8" w:rsidRDefault="00C451D8" w:rsidP="00676880">
      <w:pPr>
        <w:rPr>
          <w:lang w:val="uk-UA"/>
        </w:rPr>
      </w:pPr>
    </w:p>
    <w:p w:rsidR="00C451D8" w:rsidRDefault="00C451D8" w:rsidP="00676880">
      <w:pPr>
        <w:rPr>
          <w:lang w:val="uk-UA"/>
        </w:rPr>
      </w:pPr>
    </w:p>
    <w:p w:rsidR="00C451D8" w:rsidRDefault="00C451D8" w:rsidP="00676880">
      <w:pPr>
        <w:rPr>
          <w:lang w:val="uk-UA"/>
        </w:rPr>
      </w:pPr>
    </w:p>
    <w:p w:rsidR="00C451D8" w:rsidRDefault="00C451D8" w:rsidP="00676880">
      <w:pPr>
        <w:rPr>
          <w:lang w:val="uk-UA"/>
        </w:rPr>
      </w:pPr>
    </w:p>
    <w:p w:rsidR="00C451D8" w:rsidRDefault="00C451D8" w:rsidP="00676880">
      <w:pPr>
        <w:rPr>
          <w:lang w:val="uk-UA"/>
        </w:rPr>
      </w:pPr>
    </w:p>
    <w:p w:rsidR="00C451D8" w:rsidRDefault="00C451D8" w:rsidP="00676880">
      <w:pPr>
        <w:rPr>
          <w:lang w:val="uk-UA"/>
        </w:rPr>
      </w:pPr>
    </w:p>
    <w:p w:rsidR="00C451D8" w:rsidRPr="0087312C" w:rsidRDefault="00C451D8" w:rsidP="00676880">
      <w:pPr>
        <w:rPr>
          <w:lang w:val="uk-UA"/>
        </w:rPr>
      </w:pPr>
    </w:p>
    <w:p w:rsidR="00612685" w:rsidRDefault="00907299" w:rsidP="0061268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7</w:t>
      </w:r>
      <w:r w:rsidR="00676880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. </w:t>
      </w:r>
      <w:r w:rsidR="00C451D8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ПРАВИЛА БЕЗПЕЧНОГ ПРАЦЕВЛАШТУВАННЯ, НАВЧАННЯ, ПОДОРОЖІ, ОНЛАЙН СПІЛКУВАНННЯ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9"/>
        <w:gridCol w:w="4820"/>
      </w:tblGrid>
      <w:tr w:rsidR="00111DB3" w:rsidTr="00111DB3">
        <w:tc>
          <w:tcPr>
            <w:tcW w:w="4927" w:type="dxa"/>
          </w:tcPr>
          <w:p w:rsidR="00111DB3" w:rsidRDefault="00C451D8" w:rsidP="00111D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7.1 </w:t>
            </w:r>
            <w:r w:rsidR="00111DB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Робота / Навчання</w:t>
            </w:r>
            <w:r w:rsidR="00BB1A3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/ Подорожі</w:t>
            </w:r>
          </w:p>
          <w:p w:rsidR="00111DB3" w:rsidRDefault="00111DB3" w:rsidP="00111D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111DB3" w:rsidRDefault="00C451D8" w:rsidP="00111D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7.2 </w:t>
            </w:r>
            <w:r w:rsidR="00BB1A3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Онлайн спілкування</w:t>
            </w:r>
          </w:p>
        </w:tc>
      </w:tr>
      <w:tr w:rsidR="00BB1A3D" w:rsidTr="001229A6">
        <w:tc>
          <w:tcPr>
            <w:tcW w:w="9855" w:type="dxa"/>
            <w:gridSpan w:val="2"/>
          </w:tcPr>
          <w:p w:rsidR="00BB1A3D" w:rsidRDefault="00BB1A3D" w:rsidP="00C451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292CBB" wp14:editId="38A5D388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90805</wp:posOffset>
                      </wp:positionV>
                      <wp:extent cx="165100" cy="45719"/>
                      <wp:effectExtent l="0" t="0" r="25400" b="12065"/>
                      <wp:wrapNone/>
                      <wp:docPr id="4" name="Стрелка влев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7FA72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4" o:spid="_x0000_s1026" type="#_x0000_t66" style="position:absolute;margin-left:54.8pt;margin-top:7.15pt;width:13pt;height: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" adj="2991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Головне меню</w:t>
            </w:r>
          </w:p>
        </w:tc>
      </w:tr>
    </w:tbl>
    <w:p w:rsidR="00111DB3" w:rsidRDefault="00111DB3" w:rsidP="00AA504C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B1A3D" w:rsidRDefault="00C451D8" w:rsidP="00BB1A3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7.1 </w:t>
      </w:r>
      <w:r w:rsidR="00FE30F1">
        <w:rPr>
          <w:rFonts w:ascii="Times New Roman" w:hAnsi="Times New Roman"/>
          <w:b/>
          <w:sz w:val="28"/>
          <w:szCs w:val="28"/>
          <w:lang w:val="uk-UA"/>
        </w:rPr>
        <w:t>РОБОТА</w:t>
      </w:r>
      <w:r w:rsidR="00FE30F1" w:rsidRPr="00E6412F">
        <w:rPr>
          <w:rFonts w:ascii="Times New Roman" w:hAnsi="Times New Roman"/>
          <w:b/>
          <w:sz w:val="28"/>
          <w:szCs w:val="28"/>
        </w:rPr>
        <w:t xml:space="preserve"> </w:t>
      </w:r>
      <w:r w:rsidR="00FE30F1">
        <w:rPr>
          <w:rFonts w:ascii="Times New Roman" w:hAnsi="Times New Roman"/>
          <w:b/>
          <w:sz w:val="28"/>
          <w:szCs w:val="28"/>
          <w:lang w:val="uk-UA"/>
        </w:rPr>
        <w:t>/</w:t>
      </w:r>
      <w:r w:rsidR="00FE30F1" w:rsidRPr="00E6412F">
        <w:rPr>
          <w:rFonts w:ascii="Times New Roman" w:hAnsi="Times New Roman"/>
          <w:b/>
          <w:sz w:val="28"/>
          <w:szCs w:val="28"/>
        </w:rPr>
        <w:t xml:space="preserve"> </w:t>
      </w:r>
      <w:r w:rsidR="00BB1A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E30F1">
        <w:rPr>
          <w:rFonts w:ascii="Times New Roman" w:hAnsi="Times New Roman"/>
          <w:b/>
          <w:sz w:val="28"/>
          <w:szCs w:val="28"/>
          <w:lang w:val="uk-UA"/>
        </w:rPr>
        <w:t>НАВЧАННЯ</w:t>
      </w:r>
      <w:r w:rsidR="00BB1A3D">
        <w:rPr>
          <w:rFonts w:ascii="Times New Roman" w:hAnsi="Times New Roman"/>
          <w:b/>
          <w:sz w:val="28"/>
          <w:szCs w:val="28"/>
          <w:lang w:val="uk-UA"/>
        </w:rPr>
        <w:t xml:space="preserve"> /</w:t>
      </w:r>
      <w:r w:rsidR="00BB1A3D" w:rsidRPr="00BB1A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B1A3D" w:rsidRPr="00737D01">
        <w:rPr>
          <w:rFonts w:ascii="Times New Roman" w:hAnsi="Times New Roman"/>
          <w:b/>
          <w:sz w:val="28"/>
          <w:szCs w:val="28"/>
          <w:lang w:val="uk-UA"/>
        </w:rPr>
        <w:t>ПОДОРОЖІ</w:t>
      </w:r>
      <w:r w:rsidR="00BB1A3D" w:rsidRPr="00737D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E30F1" w:rsidRPr="007E4385" w:rsidRDefault="00401817" w:rsidP="00CE23B8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Обов’язково переконайтесь, що Ваша робота за кордоном має законний статус.</w:t>
      </w:r>
      <w:r w:rsidRPr="007E43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30F1" w:rsidRPr="007E4385">
        <w:rPr>
          <w:rFonts w:ascii="Times New Roman" w:hAnsi="Times New Roman"/>
          <w:sz w:val="28"/>
          <w:szCs w:val="28"/>
          <w:lang w:val="uk-UA"/>
        </w:rPr>
        <w:t xml:space="preserve">Для легального працевлаштування або навчання за кордоном необхідно мати </w:t>
      </w:r>
      <w:r w:rsidR="00F105CA" w:rsidRPr="007E4385">
        <w:rPr>
          <w:rFonts w:ascii="Times New Roman" w:hAnsi="Times New Roman"/>
          <w:sz w:val="28"/>
          <w:szCs w:val="28"/>
          <w:lang w:val="uk-UA"/>
        </w:rPr>
        <w:t>відповідну візу</w:t>
      </w:r>
      <w:r w:rsidRPr="007E4385">
        <w:rPr>
          <w:rFonts w:ascii="Times New Roman" w:hAnsi="Times New Roman"/>
          <w:sz w:val="28"/>
          <w:szCs w:val="28"/>
          <w:lang w:val="uk-UA"/>
        </w:rPr>
        <w:t xml:space="preserve"> або дозвіл</w:t>
      </w:r>
      <w:r w:rsidR="00FE30F1" w:rsidRPr="007E4385">
        <w:rPr>
          <w:rFonts w:ascii="Times New Roman" w:hAnsi="Times New Roman"/>
          <w:sz w:val="28"/>
          <w:szCs w:val="28"/>
          <w:lang w:val="uk-UA"/>
        </w:rPr>
        <w:t>. Туристична, гостьова або безвізовий режим пр</w:t>
      </w:r>
      <w:r w:rsidR="00F105CA" w:rsidRPr="007E4385">
        <w:rPr>
          <w:rFonts w:ascii="Times New Roman" w:hAnsi="Times New Roman"/>
          <w:sz w:val="28"/>
          <w:szCs w:val="28"/>
          <w:lang w:val="uk-UA"/>
        </w:rPr>
        <w:t>ава на роботу та навчання не дає</w:t>
      </w:r>
      <w:r w:rsidR="00FE30F1" w:rsidRPr="007E4385">
        <w:rPr>
          <w:rFonts w:ascii="Times New Roman" w:hAnsi="Times New Roman"/>
          <w:sz w:val="28"/>
          <w:szCs w:val="28"/>
          <w:lang w:val="uk-UA"/>
        </w:rPr>
        <w:t>.</w:t>
      </w:r>
    </w:p>
    <w:p w:rsidR="00BB1A3D" w:rsidRPr="007E4385" w:rsidRDefault="00F105CA" w:rsidP="00CE23B8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E4385">
        <w:rPr>
          <w:rFonts w:ascii="Times New Roman" w:hAnsi="Times New Roman"/>
          <w:sz w:val="28"/>
          <w:szCs w:val="28"/>
          <w:lang w:val="uk-UA"/>
        </w:rPr>
        <w:t>Не приймайте</w:t>
      </w:r>
      <w:r w:rsidR="0073301E" w:rsidRPr="007E4385">
        <w:rPr>
          <w:rFonts w:ascii="Times New Roman" w:hAnsi="Times New Roman"/>
          <w:sz w:val="28"/>
          <w:szCs w:val="28"/>
          <w:lang w:val="uk-UA"/>
        </w:rPr>
        <w:t xml:space="preserve"> рішення про виїзд за кордон, поки не володітимете повною інформацією про агенцію</w:t>
      </w:r>
      <w:r w:rsidR="00FE30F1" w:rsidRPr="007E4385">
        <w:rPr>
          <w:rFonts w:ascii="Times New Roman" w:hAnsi="Times New Roman"/>
          <w:sz w:val="28"/>
          <w:szCs w:val="28"/>
          <w:lang w:val="uk-UA"/>
        </w:rPr>
        <w:t xml:space="preserve"> з працевлаштування </w:t>
      </w:r>
      <w:r w:rsidR="0073301E" w:rsidRPr="007E4385">
        <w:rPr>
          <w:rFonts w:ascii="Times New Roman" w:hAnsi="Times New Roman"/>
          <w:sz w:val="28"/>
          <w:szCs w:val="28"/>
          <w:lang w:val="uk-UA"/>
        </w:rPr>
        <w:t xml:space="preserve">та роботодавця: </w:t>
      </w:r>
      <w:r w:rsidR="00C15E87" w:rsidRPr="007E4385">
        <w:rPr>
          <w:rFonts w:ascii="Times New Roman" w:hAnsi="Times New Roman"/>
          <w:sz w:val="28"/>
          <w:szCs w:val="28"/>
          <w:lang w:val="uk-UA"/>
        </w:rPr>
        <w:t xml:space="preserve">адреса, порядок та умови оплати та проживання, </w:t>
      </w:r>
      <w:r w:rsidR="0073301E" w:rsidRPr="007E4385">
        <w:rPr>
          <w:rFonts w:ascii="Times New Roman" w:hAnsi="Times New Roman"/>
          <w:sz w:val="28"/>
          <w:szCs w:val="28"/>
          <w:lang w:val="uk-UA"/>
        </w:rPr>
        <w:t>наявність ліцензі</w:t>
      </w:r>
      <w:r w:rsidR="00C15E87" w:rsidRPr="007E4385">
        <w:rPr>
          <w:rFonts w:ascii="Times New Roman" w:hAnsi="Times New Roman"/>
          <w:sz w:val="28"/>
          <w:szCs w:val="28"/>
          <w:lang w:val="uk-UA"/>
        </w:rPr>
        <w:t xml:space="preserve">й </w:t>
      </w:r>
      <w:r w:rsidR="00FE30F1" w:rsidRPr="007E4385">
        <w:rPr>
          <w:rFonts w:ascii="Times New Roman" w:hAnsi="Times New Roman"/>
          <w:sz w:val="28"/>
          <w:szCs w:val="28"/>
          <w:lang w:val="uk-UA"/>
        </w:rPr>
        <w:t>на діяльність за обраною Вами</w:t>
      </w:r>
      <w:r w:rsidR="00C15E87" w:rsidRPr="007E4385">
        <w:rPr>
          <w:rFonts w:ascii="Times New Roman" w:hAnsi="Times New Roman"/>
          <w:sz w:val="28"/>
          <w:szCs w:val="28"/>
          <w:lang w:val="uk-UA"/>
        </w:rPr>
        <w:t xml:space="preserve"> спеціалізацією </w:t>
      </w:r>
      <w:r w:rsidR="00FE30F1" w:rsidRPr="007E4385">
        <w:rPr>
          <w:rFonts w:ascii="Times New Roman" w:hAnsi="Times New Roman"/>
          <w:sz w:val="28"/>
          <w:szCs w:val="28"/>
          <w:lang w:val="uk-UA"/>
        </w:rPr>
        <w:t>в тій країні, куди Вам</w:t>
      </w:r>
      <w:r w:rsidRPr="007E4385">
        <w:rPr>
          <w:rFonts w:ascii="Times New Roman" w:hAnsi="Times New Roman"/>
          <w:sz w:val="28"/>
          <w:szCs w:val="28"/>
          <w:lang w:val="uk-UA"/>
        </w:rPr>
        <w:t xml:space="preserve"> пропонують поїхати</w:t>
      </w:r>
      <w:r w:rsidR="00BB1A3D" w:rsidRPr="007E4385">
        <w:rPr>
          <w:rFonts w:ascii="Times New Roman" w:hAnsi="Times New Roman"/>
          <w:sz w:val="28"/>
          <w:szCs w:val="28"/>
          <w:lang w:val="uk-UA"/>
        </w:rPr>
        <w:t>.</w:t>
      </w:r>
    </w:p>
    <w:p w:rsidR="00FE30F1" w:rsidRPr="007E4385" w:rsidRDefault="00FE30F1" w:rsidP="00CE23B8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E4385">
        <w:rPr>
          <w:rFonts w:ascii="Times New Roman" w:hAnsi="Times New Roman"/>
          <w:sz w:val="28"/>
          <w:szCs w:val="28"/>
          <w:lang w:val="uk-UA"/>
        </w:rPr>
        <w:t xml:space="preserve">Переконайтесь, що договір на </w:t>
      </w:r>
      <w:r w:rsidR="00F105CA" w:rsidRPr="007E4385">
        <w:rPr>
          <w:rFonts w:ascii="Times New Roman" w:hAnsi="Times New Roman"/>
          <w:sz w:val="28"/>
          <w:szCs w:val="28"/>
          <w:lang w:val="uk-UA"/>
        </w:rPr>
        <w:t xml:space="preserve">роботу або </w:t>
      </w:r>
      <w:r w:rsidRPr="007E4385">
        <w:rPr>
          <w:rFonts w:ascii="Times New Roman" w:hAnsi="Times New Roman"/>
          <w:sz w:val="28"/>
          <w:szCs w:val="28"/>
          <w:lang w:val="uk-UA"/>
        </w:rPr>
        <w:t xml:space="preserve">навчання </w:t>
      </w:r>
      <w:r w:rsidR="00F105CA" w:rsidRPr="007E4385">
        <w:rPr>
          <w:rFonts w:ascii="Times New Roman" w:hAnsi="Times New Roman"/>
          <w:sz w:val="28"/>
          <w:szCs w:val="28"/>
          <w:lang w:val="uk-UA"/>
        </w:rPr>
        <w:t>Вам зрозумілий, коректно перекладений і містить чіткі умови при необхідності проконсультуйтесь з</w:t>
      </w:r>
      <w:r w:rsidRPr="007E43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05CA" w:rsidRPr="007E4385">
        <w:rPr>
          <w:rFonts w:ascii="Times New Roman" w:hAnsi="Times New Roman"/>
          <w:sz w:val="28"/>
          <w:szCs w:val="28"/>
          <w:lang w:val="uk-UA"/>
        </w:rPr>
        <w:t>юристом</w:t>
      </w:r>
      <w:r w:rsidRPr="007E4385">
        <w:rPr>
          <w:rFonts w:ascii="Times New Roman" w:hAnsi="Times New Roman"/>
          <w:sz w:val="28"/>
          <w:szCs w:val="28"/>
          <w:lang w:val="uk-UA"/>
        </w:rPr>
        <w:t>.</w:t>
      </w:r>
    </w:p>
    <w:p w:rsidR="00457B16" w:rsidRPr="007E4385" w:rsidRDefault="00457B16" w:rsidP="00CE23B8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Отримайте інформацію у</w:t>
      </w:r>
      <w:r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закордонного роботодавця </w:t>
      </w:r>
      <w:r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щодо</w:t>
      </w:r>
      <w:r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медичн</w:t>
      </w:r>
      <w:r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ого</w:t>
      </w:r>
      <w:r w:rsidR="00CE23B8"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обслуговування та соціальн</w:t>
      </w:r>
      <w:r w:rsidR="00CE23B8"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ого</w:t>
      </w:r>
      <w:r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захист</w:t>
      </w:r>
      <w:r w:rsidR="00CE23B8"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. Пам’ятайте, </w:t>
      </w:r>
      <w:r w:rsidR="00CE23B8"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ро</w:t>
      </w:r>
      <w:r w:rsidR="00CE23B8"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ботода</w:t>
      </w:r>
      <w:r w:rsidR="00CE23B8"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вець</w:t>
      </w:r>
      <w:r w:rsidR="00CE23B8"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ма</w:t>
      </w:r>
      <w:r w:rsidR="00CE23B8"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є </w:t>
      </w:r>
      <w:r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обов’язки по відношенню до своїх працівників.</w:t>
      </w:r>
    </w:p>
    <w:p w:rsidR="008757BC" w:rsidRPr="001B37A0" w:rsidRDefault="006D28BA" w:rsidP="001B37A0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FF" w:themeColor="hyperlink"/>
          <w:sz w:val="28"/>
          <w:szCs w:val="28"/>
          <w:u w:val="single"/>
          <w:lang w:val="uk-UA"/>
        </w:rPr>
      </w:pPr>
      <w:r w:rsidRPr="007E4385">
        <w:rPr>
          <w:rFonts w:ascii="Times New Roman" w:hAnsi="Times New Roman"/>
          <w:sz w:val="28"/>
          <w:szCs w:val="28"/>
          <w:lang w:val="uk-UA"/>
        </w:rPr>
        <w:t xml:space="preserve">Зверніться в Департамент консульської служби Міністерства закордонних справ </w:t>
      </w:r>
      <w:hyperlink r:id="rId38" w:history="1">
        <w:r w:rsidRPr="007E4385">
          <w:rPr>
            <w:rStyle w:val="a5"/>
            <w:rFonts w:ascii="Times New Roman" w:hAnsi="Times New Roman"/>
            <w:sz w:val="28"/>
            <w:szCs w:val="28"/>
            <w:lang w:val="uk-UA"/>
          </w:rPr>
          <w:t>WWW.MFA.GOV.UA</w:t>
        </w:r>
      </w:hyperlink>
      <w:r w:rsidRPr="007E4385">
        <w:rPr>
          <w:rFonts w:ascii="Times New Roman" w:hAnsi="Times New Roman"/>
          <w:sz w:val="28"/>
          <w:szCs w:val="28"/>
          <w:lang w:val="uk-UA"/>
        </w:rPr>
        <w:t xml:space="preserve"> за консультацією, щодо  прав, які Ви матимете у країні де плануєте працювати чи навчатися.</w:t>
      </w:r>
      <w:r w:rsidR="001B37A0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t xml:space="preserve"> </w:t>
      </w:r>
      <w:r w:rsidR="00050BD6" w:rsidRPr="001B37A0">
        <w:rPr>
          <w:rFonts w:ascii="Times New Roman" w:hAnsi="Times New Roman"/>
          <w:sz w:val="28"/>
          <w:szCs w:val="28"/>
          <w:lang w:val="uk-UA"/>
        </w:rPr>
        <w:t>Обов’язково в</w:t>
      </w:r>
      <w:r w:rsidR="00111DB3" w:rsidRPr="001B37A0">
        <w:rPr>
          <w:rFonts w:ascii="Times New Roman" w:hAnsi="Times New Roman"/>
          <w:sz w:val="28"/>
          <w:szCs w:val="28"/>
          <w:lang w:val="uk-UA"/>
        </w:rPr>
        <w:t>олодій</w:t>
      </w:r>
      <w:r w:rsidR="00BB1A3D" w:rsidRPr="001B37A0">
        <w:rPr>
          <w:rFonts w:ascii="Times New Roman" w:hAnsi="Times New Roman"/>
          <w:sz w:val="28"/>
          <w:szCs w:val="28"/>
          <w:lang w:val="uk-UA"/>
        </w:rPr>
        <w:t>те</w:t>
      </w:r>
      <w:r w:rsidR="00111DB3" w:rsidRPr="001B37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0BD6" w:rsidRPr="001B37A0">
        <w:rPr>
          <w:rFonts w:ascii="Times New Roman" w:hAnsi="Times New Roman"/>
          <w:sz w:val="28"/>
          <w:szCs w:val="28"/>
          <w:lang w:val="uk-UA"/>
        </w:rPr>
        <w:t>контактною інформацією посольства</w:t>
      </w:r>
      <w:r w:rsidR="008757BC" w:rsidRPr="001B37A0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457B16" w:rsidRPr="001B37A0">
        <w:rPr>
          <w:rFonts w:ascii="Times New Roman" w:hAnsi="Times New Roman"/>
          <w:sz w:val="28"/>
          <w:szCs w:val="28"/>
          <w:lang w:val="uk-UA"/>
        </w:rPr>
        <w:t xml:space="preserve">а консульства України, у країні призначення. </w:t>
      </w:r>
      <w:r w:rsidR="00457B16" w:rsidRPr="001B37A0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Якщо Ви загубили свій паспорт за кордоном або ж його відібрали у Вас силою, звертайтеся терміново до консульства України</w:t>
      </w:r>
      <w:r w:rsidR="00457B16" w:rsidRPr="001B37A0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1F388E" w:rsidRPr="001B37A0" w:rsidRDefault="008757BC" w:rsidP="001B37A0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E4385">
        <w:rPr>
          <w:rFonts w:ascii="Times New Roman" w:hAnsi="Times New Roman"/>
          <w:sz w:val="28"/>
          <w:szCs w:val="28"/>
          <w:lang w:val="uk-UA"/>
        </w:rPr>
        <w:t>Залиш</w:t>
      </w:r>
      <w:r w:rsidR="00166CE9" w:rsidRPr="007E4385">
        <w:rPr>
          <w:rFonts w:ascii="Times New Roman" w:hAnsi="Times New Roman"/>
          <w:sz w:val="28"/>
          <w:szCs w:val="28"/>
          <w:lang w:val="uk-UA"/>
        </w:rPr>
        <w:t>те рідним детальну інформацію щодо</w:t>
      </w:r>
      <w:r w:rsidRPr="007E4385">
        <w:rPr>
          <w:rFonts w:ascii="Times New Roman" w:hAnsi="Times New Roman"/>
          <w:sz w:val="28"/>
          <w:szCs w:val="28"/>
          <w:lang w:val="uk-UA"/>
        </w:rPr>
        <w:t xml:space="preserve"> місц</w:t>
      </w:r>
      <w:r w:rsidR="00166CE9" w:rsidRPr="007E4385">
        <w:rPr>
          <w:rFonts w:ascii="Times New Roman" w:hAnsi="Times New Roman"/>
          <w:sz w:val="28"/>
          <w:szCs w:val="28"/>
          <w:lang w:val="uk-UA"/>
        </w:rPr>
        <w:t>я</w:t>
      </w:r>
      <w:r w:rsidRPr="007E4385">
        <w:rPr>
          <w:rFonts w:ascii="Times New Roman" w:hAnsi="Times New Roman"/>
          <w:sz w:val="28"/>
          <w:szCs w:val="28"/>
          <w:lang w:val="uk-UA"/>
        </w:rPr>
        <w:t xml:space="preserve"> свого перебування</w:t>
      </w:r>
      <w:r w:rsidR="001B37A0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457B16"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роботодавця</w:t>
      </w:r>
      <w:r w:rsidR="00457B16"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457B16" w:rsidRPr="007E43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37A0">
        <w:rPr>
          <w:rFonts w:ascii="Times New Roman" w:hAnsi="Times New Roman"/>
          <w:sz w:val="28"/>
          <w:szCs w:val="28"/>
          <w:lang w:val="uk-UA"/>
        </w:rPr>
        <w:t xml:space="preserve">а також </w:t>
      </w:r>
      <w:r w:rsidR="001F388E" w:rsidRPr="007E4385">
        <w:rPr>
          <w:rFonts w:ascii="Times New Roman" w:hAnsi="Times New Roman"/>
          <w:sz w:val="28"/>
          <w:szCs w:val="28"/>
          <w:lang w:val="uk-UA"/>
        </w:rPr>
        <w:t>копії паспорту, договору та інших важливих документів.</w:t>
      </w:r>
      <w:r w:rsidR="001B37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1DB3" w:rsidRPr="001B37A0">
        <w:rPr>
          <w:rFonts w:ascii="Times New Roman" w:hAnsi="Times New Roman"/>
          <w:sz w:val="28"/>
          <w:szCs w:val="28"/>
          <w:lang w:val="uk-UA"/>
        </w:rPr>
        <w:t>Підтримуй</w:t>
      </w:r>
      <w:r w:rsidR="00166CE9" w:rsidRPr="001B37A0">
        <w:rPr>
          <w:rFonts w:ascii="Times New Roman" w:hAnsi="Times New Roman"/>
          <w:sz w:val="28"/>
          <w:szCs w:val="28"/>
          <w:lang w:val="uk-UA"/>
        </w:rPr>
        <w:t>те</w:t>
      </w:r>
      <w:r w:rsidR="00111DB3" w:rsidRPr="001B37A0">
        <w:rPr>
          <w:rFonts w:ascii="Times New Roman" w:hAnsi="Times New Roman"/>
          <w:sz w:val="28"/>
          <w:szCs w:val="28"/>
          <w:lang w:val="uk-UA"/>
        </w:rPr>
        <w:t xml:space="preserve"> зв'язок з рідними</w:t>
      </w:r>
      <w:r w:rsidR="001F388E" w:rsidRPr="001B37A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6CE9" w:rsidRPr="001B37A0">
        <w:rPr>
          <w:rFonts w:ascii="Times New Roman" w:hAnsi="Times New Roman"/>
          <w:sz w:val="28"/>
          <w:szCs w:val="28"/>
          <w:lang w:val="uk-UA"/>
        </w:rPr>
        <w:t xml:space="preserve">обов’язково </w:t>
      </w:r>
      <w:r w:rsidR="001F388E" w:rsidRPr="001B37A0">
        <w:rPr>
          <w:rFonts w:ascii="Times New Roman" w:hAnsi="Times New Roman"/>
          <w:sz w:val="28"/>
          <w:szCs w:val="28"/>
          <w:lang w:val="uk-UA"/>
        </w:rPr>
        <w:t>повідомляй</w:t>
      </w:r>
      <w:r w:rsidR="00166CE9" w:rsidRPr="001B37A0">
        <w:rPr>
          <w:rFonts w:ascii="Times New Roman" w:hAnsi="Times New Roman"/>
          <w:sz w:val="28"/>
          <w:szCs w:val="28"/>
          <w:lang w:val="uk-UA"/>
        </w:rPr>
        <w:t>те</w:t>
      </w:r>
      <w:r w:rsidR="001F388E" w:rsidRPr="001B37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E9" w:rsidRPr="001B37A0">
        <w:rPr>
          <w:rFonts w:ascii="Times New Roman" w:hAnsi="Times New Roman"/>
          <w:sz w:val="28"/>
          <w:szCs w:val="28"/>
          <w:lang w:val="uk-UA"/>
        </w:rPr>
        <w:t>про зміну роботи, навчання, проживання</w:t>
      </w:r>
      <w:r w:rsidR="001F388E" w:rsidRPr="001B37A0">
        <w:rPr>
          <w:rFonts w:ascii="Times New Roman" w:hAnsi="Times New Roman"/>
          <w:sz w:val="28"/>
          <w:szCs w:val="28"/>
          <w:lang w:val="uk-UA"/>
        </w:rPr>
        <w:t>.</w:t>
      </w:r>
      <w:r w:rsidR="001B37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CE9" w:rsidRPr="001B37A0">
        <w:rPr>
          <w:rFonts w:ascii="Times New Roman" w:hAnsi="Times New Roman"/>
          <w:sz w:val="28"/>
          <w:szCs w:val="28"/>
          <w:lang w:val="uk-UA"/>
        </w:rPr>
        <w:t>Перед виїздом</w:t>
      </w:r>
      <w:r w:rsidR="00375310" w:rsidRPr="001B37A0">
        <w:rPr>
          <w:rFonts w:ascii="Times New Roman" w:hAnsi="Times New Roman"/>
          <w:sz w:val="28"/>
          <w:szCs w:val="28"/>
          <w:lang w:val="uk-UA"/>
        </w:rPr>
        <w:t xml:space="preserve"> узгодьте</w:t>
      </w:r>
      <w:r w:rsidR="001F388E" w:rsidRPr="001B37A0">
        <w:rPr>
          <w:rFonts w:ascii="Times New Roman" w:hAnsi="Times New Roman"/>
          <w:sz w:val="28"/>
          <w:szCs w:val="28"/>
          <w:lang w:val="uk-UA"/>
        </w:rPr>
        <w:t xml:space="preserve"> з рідними </w:t>
      </w:r>
      <w:r w:rsidR="00166CE9" w:rsidRPr="001B37A0">
        <w:rPr>
          <w:rFonts w:ascii="Times New Roman" w:hAnsi="Times New Roman"/>
          <w:sz w:val="28"/>
          <w:szCs w:val="28"/>
          <w:lang w:val="uk-UA"/>
        </w:rPr>
        <w:t>кодове слово,</w:t>
      </w:r>
      <w:r w:rsidR="001F388E" w:rsidRPr="001B37A0">
        <w:rPr>
          <w:rFonts w:ascii="Times New Roman" w:hAnsi="Times New Roman"/>
          <w:sz w:val="28"/>
          <w:szCs w:val="28"/>
          <w:lang w:val="uk-UA"/>
        </w:rPr>
        <w:t xml:space="preserve"> яке </w:t>
      </w:r>
      <w:r w:rsidR="00375310" w:rsidRPr="001B37A0">
        <w:rPr>
          <w:rFonts w:ascii="Times New Roman" w:hAnsi="Times New Roman"/>
          <w:sz w:val="28"/>
          <w:szCs w:val="28"/>
          <w:lang w:val="uk-UA"/>
        </w:rPr>
        <w:t>вкаже</w:t>
      </w:r>
      <w:r w:rsidR="00166CE9" w:rsidRPr="001B37A0">
        <w:rPr>
          <w:rFonts w:ascii="Times New Roman" w:hAnsi="Times New Roman"/>
          <w:sz w:val="28"/>
          <w:szCs w:val="28"/>
          <w:lang w:val="uk-UA"/>
        </w:rPr>
        <w:t xml:space="preserve"> їм, що в</w:t>
      </w:r>
      <w:r w:rsidR="001F388E" w:rsidRPr="001B37A0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166CE9" w:rsidRPr="001B37A0">
        <w:rPr>
          <w:rFonts w:ascii="Times New Roman" w:hAnsi="Times New Roman"/>
          <w:sz w:val="28"/>
          <w:szCs w:val="28"/>
          <w:lang w:val="uk-UA"/>
        </w:rPr>
        <w:t>потрапили</w:t>
      </w:r>
      <w:r w:rsidR="001F388E" w:rsidRPr="001B37A0">
        <w:rPr>
          <w:rFonts w:ascii="Times New Roman" w:hAnsi="Times New Roman"/>
          <w:sz w:val="28"/>
          <w:szCs w:val="28"/>
          <w:lang w:val="uk-UA"/>
        </w:rPr>
        <w:t xml:space="preserve"> у небезпе</w:t>
      </w:r>
      <w:r w:rsidR="00166CE9" w:rsidRPr="001B37A0">
        <w:rPr>
          <w:rFonts w:ascii="Times New Roman" w:hAnsi="Times New Roman"/>
          <w:sz w:val="28"/>
          <w:szCs w:val="28"/>
          <w:lang w:val="uk-UA"/>
        </w:rPr>
        <w:t>ку</w:t>
      </w:r>
      <w:r w:rsidR="001F388E" w:rsidRPr="001B37A0">
        <w:rPr>
          <w:rFonts w:ascii="Times New Roman" w:hAnsi="Times New Roman"/>
          <w:sz w:val="28"/>
          <w:szCs w:val="28"/>
          <w:lang w:val="uk-UA"/>
        </w:rPr>
        <w:t>.</w:t>
      </w:r>
    </w:p>
    <w:p w:rsidR="001F388E" w:rsidRPr="007E4385" w:rsidRDefault="00166CE9" w:rsidP="00CE23B8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E4385">
        <w:rPr>
          <w:rFonts w:ascii="Times New Roman" w:hAnsi="Times New Roman"/>
          <w:sz w:val="28"/>
          <w:szCs w:val="28"/>
          <w:lang w:val="uk-UA"/>
        </w:rPr>
        <w:t>Важливі документи н</w:t>
      </w:r>
      <w:r w:rsidR="001F388E" w:rsidRPr="007E4385">
        <w:rPr>
          <w:rFonts w:ascii="Times New Roman" w:hAnsi="Times New Roman"/>
          <w:sz w:val="28"/>
          <w:szCs w:val="28"/>
          <w:lang w:val="uk-UA"/>
        </w:rPr>
        <w:t>е довіряй</w:t>
      </w:r>
      <w:r w:rsidRPr="007E4385">
        <w:rPr>
          <w:rFonts w:ascii="Times New Roman" w:hAnsi="Times New Roman"/>
          <w:sz w:val="28"/>
          <w:szCs w:val="28"/>
          <w:lang w:val="uk-UA"/>
        </w:rPr>
        <w:t>те</w:t>
      </w:r>
      <w:r w:rsidR="001F388E" w:rsidRPr="007E43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4385">
        <w:rPr>
          <w:rFonts w:ascii="Times New Roman" w:hAnsi="Times New Roman"/>
          <w:sz w:val="28"/>
          <w:szCs w:val="28"/>
          <w:lang w:val="uk-UA"/>
        </w:rPr>
        <w:t>нікому</w:t>
      </w:r>
      <w:r w:rsidR="001F388E" w:rsidRPr="007E4385">
        <w:rPr>
          <w:rFonts w:ascii="Times New Roman" w:hAnsi="Times New Roman"/>
          <w:sz w:val="28"/>
          <w:szCs w:val="28"/>
          <w:lang w:val="uk-UA"/>
        </w:rPr>
        <w:t xml:space="preserve">, окрім уповноважених осіб – поліції, </w:t>
      </w:r>
      <w:r w:rsidR="00457B16" w:rsidRPr="007E4385">
        <w:rPr>
          <w:rFonts w:ascii="Times New Roman" w:hAnsi="Times New Roman"/>
          <w:sz w:val="28"/>
          <w:szCs w:val="28"/>
          <w:lang w:val="uk-UA"/>
        </w:rPr>
        <w:t>працівникам</w:t>
      </w:r>
      <w:r w:rsidR="001F388E" w:rsidRPr="007E43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4385">
        <w:rPr>
          <w:rFonts w:ascii="Times New Roman" w:hAnsi="Times New Roman"/>
          <w:sz w:val="28"/>
          <w:szCs w:val="28"/>
          <w:lang w:val="uk-UA"/>
        </w:rPr>
        <w:t>п</w:t>
      </w:r>
      <w:r w:rsidR="001F388E" w:rsidRPr="007E4385">
        <w:rPr>
          <w:rFonts w:ascii="Times New Roman" w:hAnsi="Times New Roman"/>
          <w:sz w:val="28"/>
          <w:szCs w:val="28"/>
          <w:lang w:val="uk-UA"/>
        </w:rPr>
        <w:t xml:space="preserve">рикордонного контролю, </w:t>
      </w:r>
      <w:r w:rsidR="00457B16" w:rsidRPr="007E4385">
        <w:rPr>
          <w:rStyle w:val="a9"/>
          <w:rFonts w:ascii="Times New Roman" w:hAnsi="Times New Roman"/>
          <w:b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посольств, консульських установ </w:t>
      </w:r>
      <w:r w:rsidR="00457B16" w:rsidRPr="007E43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388E" w:rsidRPr="007E4385">
        <w:rPr>
          <w:rFonts w:ascii="Times New Roman" w:hAnsi="Times New Roman"/>
          <w:sz w:val="28"/>
          <w:szCs w:val="28"/>
          <w:lang w:val="uk-UA"/>
        </w:rPr>
        <w:t>тощо.</w:t>
      </w:r>
      <w:r w:rsidR="00457B16" w:rsidRPr="007E43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F388E" w:rsidRPr="007E4385" w:rsidRDefault="008F7591" w:rsidP="00CE23B8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E4385">
        <w:rPr>
          <w:rFonts w:ascii="Times New Roman" w:hAnsi="Times New Roman"/>
          <w:sz w:val="28"/>
          <w:szCs w:val="28"/>
          <w:lang w:val="uk-UA"/>
        </w:rPr>
        <w:t>Зробіть</w:t>
      </w:r>
      <w:r w:rsidR="001F388E" w:rsidRPr="007E43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4385">
        <w:rPr>
          <w:rFonts w:ascii="Times New Roman" w:hAnsi="Times New Roman"/>
          <w:sz w:val="28"/>
          <w:szCs w:val="28"/>
          <w:lang w:val="uk-UA"/>
        </w:rPr>
        <w:t>копії важливи</w:t>
      </w:r>
      <w:r w:rsidR="008B05DF" w:rsidRPr="007E4385">
        <w:rPr>
          <w:rFonts w:ascii="Times New Roman" w:hAnsi="Times New Roman"/>
          <w:sz w:val="28"/>
          <w:szCs w:val="28"/>
          <w:lang w:val="uk-UA"/>
        </w:rPr>
        <w:t>х документів</w:t>
      </w:r>
      <w:r w:rsidR="001F388E" w:rsidRPr="007E4385">
        <w:rPr>
          <w:rFonts w:ascii="Times New Roman" w:hAnsi="Times New Roman"/>
          <w:sz w:val="28"/>
          <w:szCs w:val="28"/>
          <w:lang w:val="uk-UA"/>
        </w:rPr>
        <w:t xml:space="preserve"> та покла</w:t>
      </w:r>
      <w:r w:rsidR="008B05DF" w:rsidRPr="007E4385">
        <w:rPr>
          <w:rFonts w:ascii="Times New Roman" w:hAnsi="Times New Roman"/>
          <w:sz w:val="28"/>
          <w:szCs w:val="28"/>
          <w:lang w:val="uk-UA"/>
        </w:rPr>
        <w:t>діть їх окремо від оригіналів,             скан-копії сбережіть у своїй електронній пошті або у хмарних сховищах</w:t>
      </w:r>
      <w:r w:rsidR="00BB1A3D" w:rsidRPr="007E4385">
        <w:rPr>
          <w:rFonts w:ascii="Times New Roman" w:hAnsi="Times New Roman"/>
          <w:sz w:val="28"/>
          <w:szCs w:val="28"/>
          <w:lang w:val="uk-UA"/>
        </w:rPr>
        <w:t>.</w:t>
      </w:r>
    </w:p>
    <w:p w:rsidR="00375310" w:rsidRPr="007E4385" w:rsidRDefault="008B05DF" w:rsidP="00CE23B8">
      <w:pPr>
        <w:pStyle w:val="a4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E4385">
        <w:rPr>
          <w:rFonts w:ascii="Times New Roman" w:hAnsi="Times New Roman"/>
          <w:sz w:val="28"/>
          <w:szCs w:val="28"/>
          <w:lang w:val="uk-UA"/>
        </w:rPr>
        <w:t>Безкоштовно з</w:t>
      </w:r>
      <w:r w:rsidR="00375310" w:rsidRPr="007E4385">
        <w:rPr>
          <w:rFonts w:ascii="Times New Roman" w:hAnsi="Times New Roman"/>
          <w:sz w:val="28"/>
          <w:szCs w:val="28"/>
          <w:lang w:val="uk-UA"/>
        </w:rPr>
        <w:t>авантаж</w:t>
      </w:r>
      <w:r w:rsidRPr="007E4385">
        <w:rPr>
          <w:rFonts w:ascii="Times New Roman" w:hAnsi="Times New Roman"/>
          <w:sz w:val="28"/>
          <w:szCs w:val="28"/>
          <w:lang w:val="uk-UA"/>
        </w:rPr>
        <w:t>те</w:t>
      </w:r>
      <w:r w:rsidR="00375310" w:rsidRPr="007E4385">
        <w:rPr>
          <w:rFonts w:ascii="Times New Roman" w:hAnsi="Times New Roman"/>
          <w:sz w:val="28"/>
          <w:szCs w:val="28"/>
          <w:lang w:val="uk-UA"/>
        </w:rPr>
        <w:t xml:space="preserve"> зі свого смартфону </w:t>
      </w:r>
      <w:r w:rsidRPr="007E43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магазинах додатків для</w:t>
      </w:r>
      <w:r w:rsidRPr="007E4385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39" w:tgtFrame="_blank" w:history="1">
        <w:r w:rsidRPr="007E4385">
          <w:rPr>
            <w:rFonts w:ascii="Times New Roman" w:hAnsi="Times New Roman"/>
            <w:sz w:val="28"/>
            <w:szCs w:val="28"/>
            <w:shd w:val="clear" w:color="auto" w:fill="FFFFFF"/>
          </w:rPr>
          <w:t>Android </w:t>
        </w:r>
      </w:hyperlink>
      <w:r w:rsidRPr="007E43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</w:t>
      </w:r>
      <w:r w:rsidRPr="007E4385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0" w:tgtFrame="_blank" w:history="1">
        <w:r w:rsidRPr="007E4385">
          <w:rPr>
            <w:rFonts w:ascii="Times New Roman" w:hAnsi="Times New Roman"/>
            <w:sz w:val="28"/>
            <w:szCs w:val="28"/>
            <w:shd w:val="clear" w:color="auto" w:fill="FFFFFF"/>
          </w:rPr>
          <w:t>Apple</w:t>
        </w:r>
      </w:hyperlink>
      <w:r w:rsidRPr="007E438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E4385">
        <w:rPr>
          <w:rFonts w:ascii="Times New Roman" w:hAnsi="Times New Roman"/>
          <w:sz w:val="28"/>
          <w:szCs w:val="28"/>
          <w:lang w:val="uk-UA"/>
        </w:rPr>
        <w:t>мобільний застосунок</w:t>
      </w:r>
      <w:r w:rsidR="00375310" w:rsidRPr="007E4385">
        <w:rPr>
          <w:rFonts w:ascii="Times New Roman" w:hAnsi="Times New Roman"/>
          <w:sz w:val="28"/>
          <w:szCs w:val="28"/>
          <w:lang w:val="uk-UA"/>
        </w:rPr>
        <w:t xml:space="preserve"> ДІЯ</w:t>
      </w:r>
      <w:r w:rsidRPr="007E4385">
        <w:rPr>
          <w:rFonts w:ascii="Times New Roman" w:hAnsi="Times New Roman"/>
          <w:sz w:val="28"/>
          <w:szCs w:val="28"/>
          <w:lang w:val="uk-UA"/>
        </w:rPr>
        <w:t>, в</w:t>
      </w:r>
      <w:r w:rsidRPr="007E43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сервісі доступні такі послуги як</w:t>
      </w:r>
      <w:r w:rsidRPr="007E438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B1A3D" w:rsidRPr="007E43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Pr="007E43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лектронн</w:t>
      </w:r>
      <w:r w:rsidR="00BB1A3D" w:rsidRPr="007E43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ий паспорт, е</w:t>
      </w:r>
      <w:r w:rsidRPr="007E43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ле</w:t>
      </w:r>
      <w:r w:rsidR="00BB1A3D" w:rsidRPr="007E43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ктронне водійське посвідчення, с</w:t>
      </w:r>
      <w:r w:rsidRPr="007E43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тудентський квиток, </w:t>
      </w:r>
      <w:r w:rsidR="00BB1A3D" w:rsidRPr="007E43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Pr="007E43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акордонний паспорт тощо.</w:t>
      </w:r>
    </w:p>
    <w:p w:rsidR="00AA504C" w:rsidRPr="00317F41" w:rsidRDefault="00AA504C" w:rsidP="00AA504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A26245" w:rsidRPr="007E4385" w:rsidRDefault="00C451D8" w:rsidP="00AA504C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7.2 </w:t>
      </w:r>
      <w:r w:rsidR="004E5C9F" w:rsidRPr="007E4385">
        <w:rPr>
          <w:rFonts w:ascii="Times New Roman" w:hAnsi="Times New Roman"/>
          <w:b/>
          <w:sz w:val="28"/>
          <w:szCs w:val="28"/>
          <w:lang w:val="uk-UA"/>
        </w:rPr>
        <w:t xml:space="preserve">ОНЛАЙН </w:t>
      </w:r>
      <w:r w:rsidR="00A26245" w:rsidRPr="007E4385">
        <w:rPr>
          <w:rFonts w:ascii="Times New Roman" w:hAnsi="Times New Roman"/>
          <w:b/>
          <w:sz w:val="28"/>
          <w:szCs w:val="28"/>
          <w:lang w:val="uk-UA"/>
        </w:rPr>
        <w:t>СПІЛКУВАННЯ</w:t>
      </w:r>
    </w:p>
    <w:p w:rsidR="004E5C9F" w:rsidRPr="007E4385" w:rsidRDefault="004E5C9F" w:rsidP="00CE23B8">
      <w:pPr>
        <w:pStyle w:val="a4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E4385">
        <w:rPr>
          <w:rFonts w:ascii="Times New Roman" w:hAnsi="Times New Roman"/>
          <w:sz w:val="28"/>
          <w:szCs w:val="28"/>
          <w:lang w:val="uk-UA"/>
        </w:rPr>
        <w:lastRenderedPageBreak/>
        <w:t xml:space="preserve">Не </w:t>
      </w:r>
      <w:r w:rsidR="00BB1A3D" w:rsidRPr="007E4385">
        <w:rPr>
          <w:rFonts w:ascii="Times New Roman" w:hAnsi="Times New Roman"/>
          <w:sz w:val="28"/>
          <w:szCs w:val="28"/>
          <w:lang w:val="uk-UA"/>
        </w:rPr>
        <w:t xml:space="preserve">слід довіряти </w:t>
      </w:r>
      <w:r w:rsidR="00401817" w:rsidRPr="007E4385">
        <w:rPr>
          <w:rFonts w:ascii="Times New Roman" w:hAnsi="Times New Roman"/>
          <w:sz w:val="28"/>
          <w:szCs w:val="28"/>
          <w:lang w:val="uk-UA"/>
        </w:rPr>
        <w:t xml:space="preserve">віртуальним друзям та </w:t>
      </w:r>
      <w:r w:rsidR="00BB1A3D" w:rsidRPr="007E4385">
        <w:rPr>
          <w:rFonts w:ascii="Times New Roman" w:hAnsi="Times New Roman"/>
          <w:sz w:val="28"/>
          <w:szCs w:val="28"/>
          <w:lang w:val="uk-UA"/>
        </w:rPr>
        <w:t>малознайомим людям</w:t>
      </w:r>
      <w:r w:rsidR="00401817" w:rsidRPr="007E4385">
        <w:rPr>
          <w:rFonts w:ascii="Times New Roman" w:hAnsi="Times New Roman"/>
          <w:sz w:val="28"/>
          <w:szCs w:val="28"/>
          <w:lang w:val="uk-UA"/>
        </w:rPr>
        <w:t>, вони можуть бути не тими, за кого себе видають.</w:t>
      </w:r>
    </w:p>
    <w:p w:rsidR="00266558" w:rsidRPr="007E4385" w:rsidRDefault="00266558" w:rsidP="00CE23B8">
      <w:pPr>
        <w:pStyle w:val="a4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E4385">
        <w:rPr>
          <w:rFonts w:ascii="Times New Roman" w:hAnsi="Times New Roman"/>
          <w:sz w:val="28"/>
          <w:szCs w:val="28"/>
          <w:lang w:val="uk-UA"/>
        </w:rPr>
        <w:t xml:space="preserve">Ігноруйте у соціальних мережах сумнівні повідомлення і запити у друзі. </w:t>
      </w:r>
    </w:p>
    <w:p w:rsidR="00136F86" w:rsidRPr="007E4385" w:rsidRDefault="00136F86" w:rsidP="00CE23B8">
      <w:pPr>
        <w:pStyle w:val="a4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E43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 п</w:t>
      </w:r>
      <w:r w:rsidRPr="007E4385">
        <w:rPr>
          <w:rFonts w:ascii="Times New Roman" w:hAnsi="Times New Roman"/>
          <w:sz w:val="28"/>
          <w:szCs w:val="28"/>
          <w:shd w:val="clear" w:color="auto" w:fill="FFFFFF"/>
        </w:rPr>
        <w:t>овідомля</w:t>
      </w:r>
      <w:r w:rsidRPr="007E43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йте</w:t>
      </w:r>
      <w:r w:rsidRPr="007E4385">
        <w:rPr>
          <w:rFonts w:ascii="Times New Roman" w:hAnsi="Times New Roman"/>
          <w:sz w:val="28"/>
          <w:szCs w:val="28"/>
          <w:shd w:val="clear" w:color="auto" w:fill="FFFFFF"/>
        </w:rPr>
        <w:t xml:space="preserve"> пароль до своєї Інтернет-сторінки.</w:t>
      </w:r>
    </w:p>
    <w:p w:rsidR="00AA504C" w:rsidRPr="007E4385" w:rsidRDefault="00C22D99" w:rsidP="00CE23B8">
      <w:pPr>
        <w:pStyle w:val="a4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E4385">
        <w:rPr>
          <w:rFonts w:ascii="Times New Roman" w:hAnsi="Times New Roman"/>
          <w:sz w:val="28"/>
          <w:szCs w:val="28"/>
          <w:lang w:val="uk-UA"/>
        </w:rPr>
        <w:t xml:space="preserve">Перевіряйте, </w:t>
      </w:r>
      <w:r w:rsidR="001E6DEA" w:rsidRPr="007E4385">
        <w:rPr>
          <w:rFonts w:ascii="Times New Roman" w:hAnsi="Times New Roman"/>
          <w:sz w:val="28"/>
          <w:szCs w:val="28"/>
          <w:lang w:val="uk-UA"/>
        </w:rPr>
        <w:t>ін</w:t>
      </w:r>
      <w:r w:rsidR="005C62B5" w:rsidRPr="007E4385">
        <w:rPr>
          <w:rFonts w:ascii="Times New Roman" w:hAnsi="Times New Roman"/>
          <w:sz w:val="28"/>
          <w:szCs w:val="28"/>
          <w:lang w:val="uk-UA"/>
        </w:rPr>
        <w:t xml:space="preserve">формація, яку публікуєте у комп’ютерних мережах. </w:t>
      </w:r>
      <w:r w:rsidR="00401817" w:rsidRPr="007E4385">
        <w:rPr>
          <w:rFonts w:ascii="Times New Roman" w:hAnsi="Times New Roman"/>
          <w:sz w:val="28"/>
          <w:szCs w:val="28"/>
          <w:lang w:val="uk-UA"/>
        </w:rPr>
        <w:t>Не рекомендується</w:t>
      </w:r>
      <w:r w:rsidR="00AA504C" w:rsidRPr="007E43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62B5" w:rsidRPr="007E4385">
        <w:rPr>
          <w:rFonts w:ascii="Times New Roman" w:hAnsi="Times New Roman"/>
          <w:sz w:val="28"/>
          <w:szCs w:val="28"/>
          <w:lang w:val="uk-UA"/>
        </w:rPr>
        <w:t xml:space="preserve">робити доступні назагал </w:t>
      </w:r>
      <w:r w:rsidR="00401817" w:rsidRPr="007E4385">
        <w:rPr>
          <w:rFonts w:ascii="Times New Roman" w:hAnsi="Times New Roman"/>
          <w:sz w:val="28"/>
          <w:szCs w:val="28"/>
          <w:lang w:val="uk-UA"/>
        </w:rPr>
        <w:t>персональну інформацію</w:t>
      </w:r>
      <w:r w:rsidR="005C62B5" w:rsidRPr="007E4385">
        <w:rPr>
          <w:rFonts w:ascii="Times New Roman" w:hAnsi="Times New Roman"/>
          <w:sz w:val="28"/>
          <w:szCs w:val="28"/>
          <w:lang w:val="uk-UA"/>
        </w:rPr>
        <w:t xml:space="preserve"> та відверте фото, відео. </w:t>
      </w:r>
    </w:p>
    <w:p w:rsidR="00136F86" w:rsidRPr="007E4385" w:rsidRDefault="00136F86" w:rsidP="00CE23B8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E4385">
        <w:rPr>
          <w:rFonts w:ascii="Times New Roman" w:eastAsia="Times New Roman" w:hAnsi="Times New Roman"/>
          <w:sz w:val="28"/>
          <w:szCs w:val="28"/>
          <w:lang w:val="uk-UA" w:eastAsia="uk-UA"/>
        </w:rPr>
        <w:t>Не демонструйте віртуальним друзям перед Веб-камерою своє тіло або окремі його частини, не робіть те, що не подобається.</w:t>
      </w:r>
    </w:p>
    <w:p w:rsidR="00AA504C" w:rsidRPr="007E4385" w:rsidRDefault="00401817" w:rsidP="00CE23B8">
      <w:pPr>
        <w:pStyle w:val="a4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E4385">
        <w:rPr>
          <w:rFonts w:ascii="Times New Roman" w:hAnsi="Times New Roman"/>
          <w:sz w:val="28"/>
          <w:szCs w:val="28"/>
          <w:lang w:val="uk-UA"/>
        </w:rPr>
        <w:t>У випадках</w:t>
      </w:r>
      <w:r w:rsidR="00266558" w:rsidRPr="007E4385">
        <w:rPr>
          <w:rFonts w:ascii="Times New Roman" w:hAnsi="Times New Roman"/>
          <w:sz w:val="28"/>
          <w:szCs w:val="28"/>
          <w:lang w:val="uk-UA"/>
        </w:rPr>
        <w:t xml:space="preserve"> шантажу, погроз, шахрайських дій тощо</w:t>
      </w:r>
      <w:r w:rsidR="00C22D99" w:rsidRPr="007E4385">
        <w:rPr>
          <w:rFonts w:ascii="Times New Roman" w:hAnsi="Times New Roman"/>
          <w:sz w:val="28"/>
          <w:szCs w:val="28"/>
          <w:lang w:val="uk-UA"/>
        </w:rPr>
        <w:t>, звер</w:t>
      </w:r>
      <w:r w:rsidR="00266558" w:rsidRPr="007E4385">
        <w:rPr>
          <w:rFonts w:ascii="Times New Roman" w:hAnsi="Times New Roman"/>
          <w:sz w:val="28"/>
          <w:szCs w:val="28"/>
          <w:lang w:val="uk-UA"/>
        </w:rPr>
        <w:t xml:space="preserve">тайтесь </w:t>
      </w:r>
      <w:r w:rsidR="00AA504C" w:rsidRPr="007E4385">
        <w:rPr>
          <w:rFonts w:ascii="Times New Roman" w:hAnsi="Times New Roman"/>
          <w:sz w:val="28"/>
          <w:szCs w:val="28"/>
          <w:lang w:val="uk-UA"/>
        </w:rPr>
        <w:t>до кіберполіції WWW.CYBERPOLICE.GOV.UA</w:t>
      </w:r>
    </w:p>
    <w:p w:rsidR="00612685" w:rsidRDefault="00612685" w:rsidP="00CE330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EB2DD2" w:rsidRDefault="00FE30F1" w:rsidP="00CE330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8. ПЕРЕВІР СЕБЕ! </w:t>
      </w:r>
      <w:r w:rsidR="00C451D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B2DD2" w:rsidRPr="00EB2DD2">
        <w:rPr>
          <w:rFonts w:ascii="Times New Roman" w:hAnsi="Times New Roman"/>
          <w:b/>
          <w:sz w:val="28"/>
          <w:szCs w:val="28"/>
          <w:lang w:val="uk-UA"/>
        </w:rPr>
        <w:t>К</w:t>
      </w:r>
      <w:r w:rsidR="00CE3304">
        <w:rPr>
          <w:rFonts w:ascii="Times New Roman" w:hAnsi="Times New Roman"/>
          <w:b/>
          <w:sz w:val="28"/>
          <w:szCs w:val="28"/>
          <w:lang w:val="uk-UA"/>
        </w:rPr>
        <w:t>ВЕСТ З БЕЗПЕЧНОГО ПРАЦЕВЛАШТУВАННЯ</w:t>
      </w:r>
    </w:p>
    <w:p w:rsidR="00CE23B8" w:rsidRDefault="00CE23B8" w:rsidP="00CE3304">
      <w:pPr>
        <w:spacing w:after="0" w:line="240" w:lineRule="auto"/>
        <w:jc w:val="center"/>
        <w:rPr>
          <w:lang w:val="uk-UA"/>
        </w:rPr>
      </w:pPr>
    </w:p>
    <w:p w:rsidR="00CE23B8" w:rsidRPr="00CE23B8" w:rsidRDefault="00CE23B8" w:rsidP="00CE23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E23B8">
        <w:rPr>
          <w:rFonts w:ascii="Times New Roman" w:hAnsi="Times New Roman"/>
          <w:sz w:val="28"/>
          <w:szCs w:val="28"/>
          <w:lang w:val="uk-UA"/>
        </w:rPr>
        <w:t xml:space="preserve">Пройди </w:t>
      </w:r>
      <w:r w:rsidR="00C451D8">
        <w:rPr>
          <w:rFonts w:ascii="Times New Roman" w:hAnsi="Times New Roman"/>
          <w:sz w:val="28"/>
          <w:szCs w:val="28"/>
          <w:lang w:val="uk-UA"/>
        </w:rPr>
        <w:t>КВЕСТ</w:t>
      </w:r>
      <w:r w:rsidRPr="00CE23B8">
        <w:rPr>
          <w:rFonts w:ascii="Times New Roman" w:hAnsi="Times New Roman"/>
          <w:sz w:val="28"/>
          <w:szCs w:val="28"/>
          <w:lang w:val="uk-UA"/>
        </w:rPr>
        <w:t xml:space="preserve"> з безпечного працевлаштування переконайся, що ти знаєш, як не потрапити в пастку торгівців людьми </w:t>
      </w:r>
    </w:p>
    <w:p w:rsidR="00CE23B8" w:rsidRPr="00546A9E" w:rsidRDefault="00C5332B" w:rsidP="00CE23B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hyperlink r:id="rId41" w:history="1">
        <w:r w:rsidR="00CE23B8" w:rsidRPr="00546A9E">
          <w:rPr>
            <w:rStyle w:val="a5"/>
            <w:rFonts w:ascii="Times New Roman" w:hAnsi="Times New Roman"/>
            <w:sz w:val="32"/>
            <w:szCs w:val="32"/>
            <w:lang w:val="uk-UA"/>
          </w:rPr>
          <w:t>https://quiz.cthb.in.ua/</w:t>
        </w:r>
      </w:hyperlink>
    </w:p>
    <w:p w:rsidR="00F23859" w:rsidRDefault="00F23859" w:rsidP="00EB2DD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F23859" w:rsidRDefault="00F23859" w:rsidP="00EB2DD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FE30F1" w:rsidRDefault="00FE30F1" w:rsidP="00EB2DD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FE30F1" w:rsidRPr="00FE30F1" w:rsidRDefault="00FE30F1" w:rsidP="00FE30F1">
      <w:pPr>
        <w:pStyle w:val="Standard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E30F1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="00C451D8">
        <w:rPr>
          <w:rFonts w:ascii="Times New Roman" w:hAnsi="Times New Roman"/>
          <w:b/>
          <w:sz w:val="28"/>
          <w:szCs w:val="28"/>
          <w:lang w:val="uk-UA"/>
        </w:rPr>
        <w:t xml:space="preserve">НАВЧАНЛЬНИЙ ОН-ЛАЙН КУРС З ПРОТИДІЇ ТОРГІВЛІ ЛЮДЬМИ </w:t>
      </w:r>
    </w:p>
    <w:p w:rsidR="00FE30F1" w:rsidRDefault="00FE30F1" w:rsidP="00FE30F1">
      <w:pPr>
        <w:pStyle w:val="Standard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E30F1" w:rsidRPr="00485408" w:rsidRDefault="00FE30F1" w:rsidP="00FE30F1">
      <w:pPr>
        <w:pStyle w:val="Standard"/>
        <w:ind w:left="360"/>
        <w:jc w:val="both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4854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42" w:history="1">
        <w:r w:rsidRPr="0048540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https://courses.ed-era.com/courses/course-v1:EdEra_OSCE+ST101+ST101/about</w:t>
        </w:r>
      </w:hyperlink>
    </w:p>
    <w:p w:rsidR="00FE30F1" w:rsidRPr="00EB2DD2" w:rsidRDefault="00FE30F1" w:rsidP="00FE30F1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51D8" w:rsidRDefault="00F91770" w:rsidP="00F9177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10. </w:t>
      </w:r>
      <w:r w:rsidR="00C451D8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  З</w:t>
      </w:r>
      <w:r w:rsidR="00C451D8" w:rsidRPr="00C451D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’</w:t>
      </w:r>
      <w:r w:rsidR="00C451D8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ЯВИЛИСЬ СУМНІВИ? ДІЗНАЙСЯ БІЛЬШЕ ПРО НЕБЕЗПЕКУ ТОРГІВЛІ ЛЮДЬМИ ТА ОН-ЛАЙН ДОПОМОГУ</w:t>
      </w:r>
    </w:p>
    <w:p w:rsidR="00CE23B8" w:rsidRPr="00C451D8" w:rsidRDefault="00C451D8" w:rsidP="00F9177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НА </w:t>
      </w:r>
      <w:r w:rsidRPr="00C451D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@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WORK</w:t>
      </w:r>
      <w:r w:rsidRPr="00C451D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_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SAFE</w:t>
      </w:r>
      <w:r w:rsidRPr="00C451D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_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UA</w:t>
      </w:r>
    </w:p>
    <w:p w:rsidR="00C451D8" w:rsidRPr="00C451D8" w:rsidRDefault="00C451D8" w:rsidP="00F91770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810D47" w:rsidRDefault="00CE23B8" w:rsidP="00810D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CE23B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Он-лайн допомога:</w:t>
      </w:r>
      <w:r w:rsidR="00810D47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Ресурс </w:t>
      </w:r>
      <w:r w:rsidRPr="00CE23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#</w:t>
      </w:r>
      <w:r w:rsidR="00C451D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ПРАЦЮЙБЕЗПЕЧНО</w:t>
      </w:r>
      <w:r w:rsidR="00810D47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-</w:t>
      </w:r>
      <w:r w:rsidR="00810D47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експертна інформація. </w:t>
      </w:r>
    </w:p>
    <w:p w:rsidR="00CE23B8" w:rsidRPr="00CE23B8" w:rsidRDefault="00CE23B8" w:rsidP="00810D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Як не потрапити до рук шахраїв</w:t>
      </w:r>
    </w:p>
    <w:p w:rsidR="00CE23B8" w:rsidRPr="00CE23B8" w:rsidRDefault="00CE23B8" w:rsidP="00F91770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CE23B8" w:rsidRPr="00810D47" w:rsidRDefault="00CE23B8" w:rsidP="00F91770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Facebook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:</w:t>
      </w:r>
      <w:r w:rsidRPr="00CE23B8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hyperlink r:id="rId43" w:history="1">
        <w:r w:rsidR="007E4385" w:rsidRPr="00E670F8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www.work.safe.ua</w:t>
        </w:r>
      </w:hyperlink>
      <w:r w:rsidR="007E438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810D47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CE23B8" w:rsidRPr="00CE23B8" w:rsidRDefault="00CE23B8" w:rsidP="00CE23B8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Instagram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: </w:t>
      </w:r>
      <w:r w:rsidR="007E438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@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work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_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safe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_</w:t>
      </w:r>
      <w:r w:rsidRPr="00CE23B8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ua</w:t>
      </w:r>
      <w:r w:rsidR="007E438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</w:p>
    <w:p w:rsidR="00CE23B8" w:rsidRDefault="00CE23B8" w:rsidP="00F9177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</w:pPr>
    </w:p>
    <w:p w:rsidR="007E4385" w:rsidRDefault="007E4385" w:rsidP="00F9177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</w:pPr>
    </w:p>
    <w:p w:rsidR="00F91770" w:rsidRPr="00C451D8" w:rsidRDefault="00C451D8" w:rsidP="00BA6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11.</w:t>
      </w:r>
      <w:r w:rsidRPr="00C451D8">
        <w:rPr>
          <w:rFonts w:ascii="Times New Roman" w:hAnsi="Times New Roman"/>
          <w:b/>
          <w:sz w:val="28"/>
          <w:szCs w:val="28"/>
          <w:lang w:val="uk-UA"/>
        </w:rPr>
        <w:t xml:space="preserve"> ПРО ЧАТ-БОТ  «ЗАЛИШАЙСЯ В БЕЗПЕЦІ»</w:t>
      </w:r>
    </w:p>
    <w:p w:rsidR="00855386" w:rsidRDefault="00855386" w:rsidP="008553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5386" w:rsidRDefault="00855386" w:rsidP="00BA6BD6">
      <w:pPr>
        <w:ind w:left="360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2C2AE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@</w:t>
      </w:r>
      <w:r w:rsidRPr="002C2AE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stay</w:t>
      </w:r>
      <w:r w:rsidR="007E4385" w:rsidRPr="002C2AE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_</w:t>
      </w:r>
      <w:r w:rsidR="007E4385" w:rsidRPr="002C2AE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in</w:t>
      </w:r>
      <w:r w:rsidRPr="002C2AE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_</w:t>
      </w:r>
      <w:r w:rsidRPr="002C2AE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safe</w:t>
      </w:r>
      <w:r w:rsidRPr="002C2AE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_</w:t>
      </w:r>
      <w:r w:rsidRPr="002C2AEC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ua</w:t>
      </w:r>
      <w:r w:rsidR="00BA6BD6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B2017B" w:rsidRPr="0010351D" w:rsidRDefault="00B2017B" w:rsidP="00B2017B">
      <w:pPr>
        <w:jc w:val="center"/>
        <w:rPr>
          <w:rFonts w:ascii="Times New Roman" w:hAnsi="Times New Roman"/>
          <w:b/>
          <w:i/>
          <w:color w:val="333333"/>
          <w:shd w:val="clear" w:color="auto" w:fill="FFFFFF"/>
          <w:lang w:val="uk-UA"/>
        </w:rPr>
      </w:pPr>
    </w:p>
    <w:p w:rsidR="00830DAE" w:rsidRPr="00830DAE" w:rsidRDefault="00BA6BD6" w:rsidP="00BA6BD6">
      <w:pPr>
        <w:ind w:firstLine="34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lastRenderedPageBreak/>
        <w:t>Чат-Бот «</w:t>
      </w:r>
      <w:r w:rsidR="000A7180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ЗАЛИШАЙСЯ В БЕЗПЕЦІ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» - це і</w:t>
      </w:r>
      <w:r w:rsidR="00855386" w:rsidRPr="00830D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нформаційний ресурс створений з метою підвищення інформованості</w:t>
      </w:r>
      <w:r w:rsidR="00576B9D" w:rsidRPr="00830D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про проблему торгівлі людьми</w:t>
      </w:r>
      <w:r w:rsidR="00C451D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.</w:t>
      </w:r>
      <w:r w:rsidR="00576B9D" w:rsidRPr="00830D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Тут можна швидко знайти основну інформацію щоб попередити потрапляння в тенета торгівців людьми, а так само інформацію про можливості надання допомоги тим, хто зазнав цього злочину. </w:t>
      </w:r>
      <w:r w:rsidR="00C451D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На жаль, </w:t>
      </w:r>
      <w:r w:rsidR="00576B9D" w:rsidRPr="00830D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постраждалі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не завжди готові самостійно усвідомити</w:t>
      </w:r>
      <w:r w:rsidR="00576B9D" w:rsidRPr="00830D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те, що з ними трапилось,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і </w:t>
      </w:r>
      <w:r w:rsidR="00576B9D" w:rsidRPr="00830D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є торгівлею людьми, а</w:t>
      </w:r>
      <w:r w:rsidR="00855386" w:rsidRPr="00830D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576B9D" w:rsidRPr="00830D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вони пот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ребують допомоги, яка гарантована державою</w:t>
      </w:r>
      <w:r w:rsidR="00576B9D" w:rsidRPr="00830D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30DAE" w:rsidRPr="00830D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Дізнавшись більш</w:t>
      </w:r>
      <w:r w:rsidR="00830D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е про проблему торгівлі людьми Ви зможете</w:t>
      </w:r>
      <w:r w:rsidR="00830DAE" w:rsidRPr="00830D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вчасно її розпізнати та залишитись в безпеці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або вчасно допомогти надання допомоги тим, хто цього потребує.</w:t>
      </w:r>
      <w:r w:rsidR="00830DAE" w:rsidRPr="00830D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0A7180" w:rsidRPr="000A7180" w:rsidRDefault="000A7180" w:rsidP="000A7180">
      <w:pPr>
        <w:ind w:firstLine="348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0A7180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Б</w:t>
      </w:r>
      <w:r w:rsidR="007D7FB3" w:rsidRPr="000A7180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удьте </w:t>
      </w:r>
      <w:r w:rsidR="00576B9D" w:rsidRPr="000A7180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обізнаними щодо </w:t>
      </w:r>
      <w:r w:rsidRPr="000A7180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проблеми</w:t>
      </w:r>
      <w:r w:rsidR="00576B9D" w:rsidRPr="000A7180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 торгівлі людьми</w:t>
      </w:r>
    </w:p>
    <w:p w:rsidR="007D7FB3" w:rsidRPr="00830DAE" w:rsidRDefault="000A7180" w:rsidP="000A7180">
      <w:pPr>
        <w:ind w:firstLine="348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0A7180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та ЗАЛИШАЙТЕСЬ В БЕЗПЕЦІ</w:t>
      </w:r>
      <w:r w:rsidR="00576B9D" w:rsidRPr="000A7180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uk-UA"/>
        </w:rPr>
        <w:t>!</w:t>
      </w:r>
    </w:p>
    <w:p w:rsidR="00C8424D" w:rsidRDefault="00C8424D" w:rsidP="00C8424D">
      <w:pPr>
        <w:jc w:val="center"/>
        <w:rPr>
          <w:rFonts w:ascii="Times New Roman" w:hAnsi="Times New Roman"/>
          <w:b/>
          <w:i/>
          <w:color w:val="333333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Інформаційний чат бот створено</w:t>
      </w:r>
      <w:r w:rsidR="000A7180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AF44E4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в рамках реалізації проекту </w:t>
      </w:r>
      <w:r w:rsidR="004D050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Координатора проектів ОБСЕ в Україні</w:t>
      </w:r>
      <w:r w:rsidR="004D050C" w:rsidRPr="005D462F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AF44E4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«Поширення на</w:t>
      </w:r>
      <w:r w:rsidR="004D050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ціонального механізму взаємодії суб’єктів, які здійснюють заходи у сфері протидії торгівлі людьми, в Україні</w:t>
      </w:r>
      <w:r w:rsidR="000A7180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»</w:t>
      </w:r>
      <w:r w:rsidR="004D050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спільно з Міністерством соціальної політики України</w:t>
      </w:r>
      <w:r w:rsidR="005D462F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та за підтримки</w:t>
      </w:r>
      <w:r w:rsidR="004D050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Львівського державного університету внутрішніх справ</w:t>
      </w:r>
      <w:r w:rsidR="005D47F2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МВС України</w:t>
      </w:r>
    </w:p>
    <w:p w:rsidR="00830DAE" w:rsidRPr="00830DAE" w:rsidRDefault="00830DAE" w:rsidP="00830DAE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830DAE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Розробники: Олександра ЗАХАРОВА, Ельвіра МРУЧКОВСЬКА</w:t>
      </w:r>
    </w:p>
    <w:p w:rsidR="00855386" w:rsidRPr="00855386" w:rsidRDefault="00855386" w:rsidP="008553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01817" w:rsidRDefault="00401817" w:rsidP="00EB2DD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457B16" w:rsidRDefault="00457B16" w:rsidP="00EB2DD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sectPr w:rsidR="00457B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WenQuanYi Zen Hei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607A"/>
    <w:multiLevelType w:val="hybridMultilevel"/>
    <w:tmpl w:val="C898F73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D57"/>
    <w:multiLevelType w:val="hybridMultilevel"/>
    <w:tmpl w:val="4A4A5F4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2DA2"/>
    <w:multiLevelType w:val="hybridMultilevel"/>
    <w:tmpl w:val="57829DEA"/>
    <w:lvl w:ilvl="0" w:tplc="BF84B0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DC3F86"/>
    <w:multiLevelType w:val="hybridMultilevel"/>
    <w:tmpl w:val="5754A686"/>
    <w:lvl w:ilvl="0" w:tplc="7D9068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B707E"/>
    <w:multiLevelType w:val="hybridMultilevel"/>
    <w:tmpl w:val="D960C65E"/>
    <w:lvl w:ilvl="0" w:tplc="C02290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08E3"/>
    <w:multiLevelType w:val="hybridMultilevel"/>
    <w:tmpl w:val="15DE4F2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67003"/>
    <w:multiLevelType w:val="hybridMultilevel"/>
    <w:tmpl w:val="0942763C"/>
    <w:lvl w:ilvl="0" w:tplc="848A3A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279F"/>
    <w:multiLevelType w:val="hybridMultilevel"/>
    <w:tmpl w:val="E09AEE9C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1E763AE"/>
    <w:multiLevelType w:val="hybridMultilevel"/>
    <w:tmpl w:val="1696C3A2"/>
    <w:lvl w:ilvl="0" w:tplc="7D9068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C0B91"/>
    <w:multiLevelType w:val="hybridMultilevel"/>
    <w:tmpl w:val="2A7889C6"/>
    <w:lvl w:ilvl="0" w:tplc="9FC6DA3E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16674"/>
    <w:multiLevelType w:val="hybridMultilevel"/>
    <w:tmpl w:val="718CA0E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46F47"/>
    <w:multiLevelType w:val="hybridMultilevel"/>
    <w:tmpl w:val="4E5EF1BE"/>
    <w:lvl w:ilvl="0" w:tplc="667E5A8E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3B9630E2"/>
    <w:multiLevelType w:val="hybridMultilevel"/>
    <w:tmpl w:val="1D4AEB52"/>
    <w:lvl w:ilvl="0" w:tplc="0422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13" w15:restartNumberingAfterBreak="0">
    <w:nsid w:val="3BF156DA"/>
    <w:multiLevelType w:val="hybridMultilevel"/>
    <w:tmpl w:val="6BF2917E"/>
    <w:lvl w:ilvl="0" w:tplc="0422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4" w15:restartNumberingAfterBreak="0">
    <w:nsid w:val="3C3D357E"/>
    <w:multiLevelType w:val="hybridMultilevel"/>
    <w:tmpl w:val="4D5C1E3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E102AA6"/>
    <w:multiLevelType w:val="hybridMultilevel"/>
    <w:tmpl w:val="AFA82C1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C6229"/>
    <w:multiLevelType w:val="hybridMultilevel"/>
    <w:tmpl w:val="FE5A52C0"/>
    <w:lvl w:ilvl="0" w:tplc="0422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17" w15:restartNumberingAfterBreak="0">
    <w:nsid w:val="484C5D93"/>
    <w:multiLevelType w:val="multilevel"/>
    <w:tmpl w:val="259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01C6A"/>
    <w:multiLevelType w:val="hybridMultilevel"/>
    <w:tmpl w:val="9E129C60"/>
    <w:lvl w:ilvl="0" w:tplc="848A3A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E0291"/>
    <w:multiLevelType w:val="multilevel"/>
    <w:tmpl w:val="3C92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541A14"/>
    <w:multiLevelType w:val="hybridMultilevel"/>
    <w:tmpl w:val="C660FA4A"/>
    <w:lvl w:ilvl="0" w:tplc="52FE5EAE">
      <w:numFmt w:val="bullet"/>
      <w:lvlText w:val="-"/>
      <w:lvlJc w:val="left"/>
      <w:pPr>
        <w:ind w:left="1417" w:hanging="850"/>
      </w:pPr>
      <w:rPr>
        <w:rFonts w:ascii="Times New Roman" w:eastAsia="Times New Roma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45877A6"/>
    <w:multiLevelType w:val="hybridMultilevel"/>
    <w:tmpl w:val="CD8276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E72CE"/>
    <w:multiLevelType w:val="hybridMultilevel"/>
    <w:tmpl w:val="688AE902"/>
    <w:lvl w:ilvl="0" w:tplc="06F40482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3" w15:restartNumberingAfterBreak="0">
    <w:nsid w:val="638D5F89"/>
    <w:multiLevelType w:val="hybridMultilevel"/>
    <w:tmpl w:val="FBE879FC"/>
    <w:lvl w:ilvl="0" w:tplc="848A3A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C6151"/>
    <w:multiLevelType w:val="hybridMultilevel"/>
    <w:tmpl w:val="318AEE24"/>
    <w:lvl w:ilvl="0" w:tplc="848A3A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847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C2F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25A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8275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A0A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0DA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9CE5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A87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E5F24"/>
    <w:multiLevelType w:val="hybridMultilevel"/>
    <w:tmpl w:val="6CAECE10"/>
    <w:lvl w:ilvl="0" w:tplc="7D9068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D0700"/>
    <w:multiLevelType w:val="hybridMultilevel"/>
    <w:tmpl w:val="784C8A4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05776"/>
    <w:multiLevelType w:val="hybridMultilevel"/>
    <w:tmpl w:val="40DA3A4A"/>
    <w:lvl w:ilvl="0" w:tplc="0422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8" w15:restartNumberingAfterBreak="0">
    <w:nsid w:val="72D40B34"/>
    <w:multiLevelType w:val="multilevel"/>
    <w:tmpl w:val="DCCC4166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eastAsia="Times New Roman" w:cs="Times New Roman" w:hint="default"/>
        <w:color w:val="000000"/>
      </w:rPr>
    </w:lvl>
  </w:abstractNum>
  <w:abstractNum w:abstractNumId="29" w15:restartNumberingAfterBreak="0">
    <w:nsid w:val="750A592C"/>
    <w:multiLevelType w:val="hybridMultilevel"/>
    <w:tmpl w:val="6C742B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71338"/>
    <w:multiLevelType w:val="hybridMultilevel"/>
    <w:tmpl w:val="17B0143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20"/>
  </w:num>
  <w:num w:numId="4">
    <w:abstractNumId w:val="7"/>
  </w:num>
  <w:num w:numId="5">
    <w:abstractNumId w:val="21"/>
  </w:num>
  <w:num w:numId="6">
    <w:abstractNumId w:val="9"/>
  </w:num>
  <w:num w:numId="7">
    <w:abstractNumId w:val="14"/>
  </w:num>
  <w:num w:numId="8">
    <w:abstractNumId w:val="16"/>
  </w:num>
  <w:num w:numId="9">
    <w:abstractNumId w:val="12"/>
  </w:num>
  <w:num w:numId="10">
    <w:abstractNumId w:val="19"/>
  </w:num>
  <w:num w:numId="11">
    <w:abstractNumId w:val="8"/>
  </w:num>
  <w:num w:numId="12">
    <w:abstractNumId w:val="3"/>
  </w:num>
  <w:num w:numId="13">
    <w:abstractNumId w:val="25"/>
  </w:num>
  <w:num w:numId="14">
    <w:abstractNumId w:val="24"/>
  </w:num>
  <w:num w:numId="15">
    <w:abstractNumId w:val="23"/>
  </w:num>
  <w:num w:numId="16">
    <w:abstractNumId w:val="18"/>
  </w:num>
  <w:num w:numId="17">
    <w:abstractNumId w:val="6"/>
  </w:num>
  <w:num w:numId="18">
    <w:abstractNumId w:val="29"/>
  </w:num>
  <w:num w:numId="19">
    <w:abstractNumId w:val="4"/>
  </w:num>
  <w:num w:numId="20">
    <w:abstractNumId w:val="1"/>
  </w:num>
  <w:num w:numId="21">
    <w:abstractNumId w:val="30"/>
  </w:num>
  <w:num w:numId="22">
    <w:abstractNumId w:val="26"/>
  </w:num>
  <w:num w:numId="23">
    <w:abstractNumId w:val="2"/>
  </w:num>
  <w:num w:numId="24">
    <w:abstractNumId w:val="27"/>
  </w:num>
  <w:num w:numId="25">
    <w:abstractNumId w:val="22"/>
  </w:num>
  <w:num w:numId="26">
    <w:abstractNumId w:val="13"/>
  </w:num>
  <w:num w:numId="27">
    <w:abstractNumId w:val="11"/>
  </w:num>
  <w:num w:numId="28">
    <w:abstractNumId w:val="15"/>
  </w:num>
  <w:num w:numId="29">
    <w:abstractNumId w:val="17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94"/>
    <w:rsid w:val="00043919"/>
    <w:rsid w:val="00045460"/>
    <w:rsid w:val="00050BD6"/>
    <w:rsid w:val="000A2F9E"/>
    <w:rsid w:val="000A7180"/>
    <w:rsid w:val="001021AB"/>
    <w:rsid w:val="00103FC3"/>
    <w:rsid w:val="001105CD"/>
    <w:rsid w:val="00111DB3"/>
    <w:rsid w:val="001229A6"/>
    <w:rsid w:val="00124420"/>
    <w:rsid w:val="00136F86"/>
    <w:rsid w:val="00140160"/>
    <w:rsid w:val="001569AA"/>
    <w:rsid w:val="00166CE9"/>
    <w:rsid w:val="001B37A0"/>
    <w:rsid w:val="001E6DEA"/>
    <w:rsid w:val="001F388E"/>
    <w:rsid w:val="00210735"/>
    <w:rsid w:val="00222C41"/>
    <w:rsid w:val="00237607"/>
    <w:rsid w:val="00266558"/>
    <w:rsid w:val="002946B1"/>
    <w:rsid w:val="00294EAB"/>
    <w:rsid w:val="002A5C15"/>
    <w:rsid w:val="002A7924"/>
    <w:rsid w:val="002C0CDD"/>
    <w:rsid w:val="002C2AEC"/>
    <w:rsid w:val="00317F41"/>
    <w:rsid w:val="00344A65"/>
    <w:rsid w:val="00354215"/>
    <w:rsid w:val="00375310"/>
    <w:rsid w:val="003760C4"/>
    <w:rsid w:val="00392132"/>
    <w:rsid w:val="00392403"/>
    <w:rsid w:val="003C3ED8"/>
    <w:rsid w:val="003E0A1B"/>
    <w:rsid w:val="00401817"/>
    <w:rsid w:val="00436615"/>
    <w:rsid w:val="00442C3A"/>
    <w:rsid w:val="00445E50"/>
    <w:rsid w:val="00457B16"/>
    <w:rsid w:val="00482010"/>
    <w:rsid w:val="004D050C"/>
    <w:rsid w:val="004E3369"/>
    <w:rsid w:val="004E5C9F"/>
    <w:rsid w:val="004F3C96"/>
    <w:rsid w:val="0055652A"/>
    <w:rsid w:val="00576B9D"/>
    <w:rsid w:val="005929A9"/>
    <w:rsid w:val="005A3630"/>
    <w:rsid w:val="005A7C2A"/>
    <w:rsid w:val="005B2429"/>
    <w:rsid w:val="005C62B5"/>
    <w:rsid w:val="005D462F"/>
    <w:rsid w:val="005D47F2"/>
    <w:rsid w:val="005F1D01"/>
    <w:rsid w:val="00612685"/>
    <w:rsid w:val="006140FC"/>
    <w:rsid w:val="0065714E"/>
    <w:rsid w:val="00676880"/>
    <w:rsid w:val="006779EB"/>
    <w:rsid w:val="006831F2"/>
    <w:rsid w:val="00691049"/>
    <w:rsid w:val="0069737B"/>
    <w:rsid w:val="006C5FDD"/>
    <w:rsid w:val="006D28BA"/>
    <w:rsid w:val="0073301E"/>
    <w:rsid w:val="00733D1E"/>
    <w:rsid w:val="00737D01"/>
    <w:rsid w:val="00741E20"/>
    <w:rsid w:val="00793118"/>
    <w:rsid w:val="007A634F"/>
    <w:rsid w:val="007B4C82"/>
    <w:rsid w:val="007D7FB3"/>
    <w:rsid w:val="007E169B"/>
    <w:rsid w:val="007E4385"/>
    <w:rsid w:val="00805CC6"/>
    <w:rsid w:val="00810D47"/>
    <w:rsid w:val="00813C36"/>
    <w:rsid w:val="00820807"/>
    <w:rsid w:val="008255F8"/>
    <w:rsid w:val="00830DAE"/>
    <w:rsid w:val="00853EBA"/>
    <w:rsid w:val="00855386"/>
    <w:rsid w:val="008757BC"/>
    <w:rsid w:val="00895262"/>
    <w:rsid w:val="008A6F06"/>
    <w:rsid w:val="008B05DF"/>
    <w:rsid w:val="008C20BA"/>
    <w:rsid w:val="008C2857"/>
    <w:rsid w:val="008D3C7A"/>
    <w:rsid w:val="008E1F89"/>
    <w:rsid w:val="008E6587"/>
    <w:rsid w:val="008F7591"/>
    <w:rsid w:val="0090107F"/>
    <w:rsid w:val="00907299"/>
    <w:rsid w:val="0094426B"/>
    <w:rsid w:val="00970B92"/>
    <w:rsid w:val="009A0375"/>
    <w:rsid w:val="009B58E9"/>
    <w:rsid w:val="009E22ED"/>
    <w:rsid w:val="00A0409B"/>
    <w:rsid w:val="00A06459"/>
    <w:rsid w:val="00A12694"/>
    <w:rsid w:val="00A26245"/>
    <w:rsid w:val="00A522C6"/>
    <w:rsid w:val="00A5566F"/>
    <w:rsid w:val="00A56081"/>
    <w:rsid w:val="00A93DB9"/>
    <w:rsid w:val="00A9655C"/>
    <w:rsid w:val="00AA504C"/>
    <w:rsid w:val="00AC0BDB"/>
    <w:rsid w:val="00AD4809"/>
    <w:rsid w:val="00AE2A2E"/>
    <w:rsid w:val="00AF44E4"/>
    <w:rsid w:val="00AF6A2D"/>
    <w:rsid w:val="00B114E0"/>
    <w:rsid w:val="00B2017B"/>
    <w:rsid w:val="00B232B3"/>
    <w:rsid w:val="00B411F0"/>
    <w:rsid w:val="00B73AD9"/>
    <w:rsid w:val="00B80797"/>
    <w:rsid w:val="00BA6BD6"/>
    <w:rsid w:val="00BB1A3D"/>
    <w:rsid w:val="00BC0F51"/>
    <w:rsid w:val="00BD4538"/>
    <w:rsid w:val="00BE7632"/>
    <w:rsid w:val="00BF2C39"/>
    <w:rsid w:val="00C07333"/>
    <w:rsid w:val="00C15E87"/>
    <w:rsid w:val="00C17438"/>
    <w:rsid w:val="00C20CA8"/>
    <w:rsid w:val="00C22D99"/>
    <w:rsid w:val="00C30A6A"/>
    <w:rsid w:val="00C451D8"/>
    <w:rsid w:val="00C5332B"/>
    <w:rsid w:val="00C54F10"/>
    <w:rsid w:val="00C841AD"/>
    <w:rsid w:val="00C8424D"/>
    <w:rsid w:val="00C91ACA"/>
    <w:rsid w:val="00CA61E2"/>
    <w:rsid w:val="00CC23A8"/>
    <w:rsid w:val="00CD3FD2"/>
    <w:rsid w:val="00CD59C3"/>
    <w:rsid w:val="00CE129D"/>
    <w:rsid w:val="00CE23B8"/>
    <w:rsid w:val="00CE3304"/>
    <w:rsid w:val="00CE6930"/>
    <w:rsid w:val="00CF1EE2"/>
    <w:rsid w:val="00D1310E"/>
    <w:rsid w:val="00D52D07"/>
    <w:rsid w:val="00D64889"/>
    <w:rsid w:val="00DA4E27"/>
    <w:rsid w:val="00DA6E7A"/>
    <w:rsid w:val="00DD2C13"/>
    <w:rsid w:val="00E115F1"/>
    <w:rsid w:val="00E62FB7"/>
    <w:rsid w:val="00E63336"/>
    <w:rsid w:val="00E6412F"/>
    <w:rsid w:val="00E72FE8"/>
    <w:rsid w:val="00E87E2D"/>
    <w:rsid w:val="00EB2DD2"/>
    <w:rsid w:val="00EC41A9"/>
    <w:rsid w:val="00EC661B"/>
    <w:rsid w:val="00EC6AA5"/>
    <w:rsid w:val="00F105CA"/>
    <w:rsid w:val="00F23859"/>
    <w:rsid w:val="00F274F3"/>
    <w:rsid w:val="00F43789"/>
    <w:rsid w:val="00F71A49"/>
    <w:rsid w:val="00F7323F"/>
    <w:rsid w:val="00F75309"/>
    <w:rsid w:val="00F91770"/>
    <w:rsid w:val="00FB28DA"/>
    <w:rsid w:val="00FE294E"/>
    <w:rsid w:val="00FE30F1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505AE-39C9-DF40-B914-D7AFB529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ED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1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C3ED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2C41"/>
    <w:rPr>
      <w:color w:val="0000FF" w:themeColor="hyperlink"/>
      <w:u w:val="single"/>
    </w:rPr>
  </w:style>
  <w:style w:type="paragraph" w:customStyle="1" w:styleId="rvps2">
    <w:name w:val="rvps2"/>
    <w:basedOn w:val="a"/>
    <w:rsid w:val="00445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445E50"/>
  </w:style>
  <w:style w:type="table" w:styleId="a6">
    <w:name w:val="Table Grid"/>
    <w:basedOn w:val="a1"/>
    <w:uiPriority w:val="59"/>
    <w:rsid w:val="00DD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813C36"/>
    <w:rPr>
      <w:color w:val="800080" w:themeColor="followedHyperlink"/>
      <w:u w:val="single"/>
    </w:rPr>
  </w:style>
  <w:style w:type="paragraph" w:customStyle="1" w:styleId="Standard">
    <w:name w:val="Standard"/>
    <w:rsid w:val="00FE30F1"/>
    <w:pPr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Lohit Devanagari"/>
      <w:kern w:val="3"/>
      <w:sz w:val="24"/>
      <w:szCs w:val="24"/>
      <w:lang w:val="ru-RU" w:eastAsia="zh-CN" w:bidi="hi-IN"/>
    </w:rPr>
  </w:style>
  <w:style w:type="character" w:styleId="a8">
    <w:name w:val="Emphasis"/>
    <w:basedOn w:val="a0"/>
    <w:uiPriority w:val="20"/>
    <w:qFormat/>
    <w:rsid w:val="008B05DF"/>
    <w:rPr>
      <w:i/>
      <w:iCs/>
    </w:rPr>
  </w:style>
  <w:style w:type="character" w:styleId="a9">
    <w:name w:val="Strong"/>
    <w:basedOn w:val="a0"/>
    <w:uiPriority w:val="22"/>
    <w:qFormat/>
    <w:rsid w:val="0040181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E4385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53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5332B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zakon.rada.gov.ua/laws/show/417-2012-%D0%BF" TargetMode="External"/><Relationship Id="rId39" Type="http://schemas.openxmlformats.org/officeDocument/2006/relationships/hyperlink" Target="https://play.google.com/store/apps/details?id=ua.gov.diia.app&amp;hl=uk" TargetMode="Externa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hyperlink" Target="https://zakon.rada.gov.ua/laws/show/994_858%23Text" TargetMode="External"/><Relationship Id="rId42" Type="http://schemas.openxmlformats.org/officeDocument/2006/relationships/hyperlink" Target="https://courses.ed-era.com/courses/course-v1:EdEra_OSCE+ST101+ST101/about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zakon.rada.gov.ua/laws/show/435-15" TargetMode="External"/><Relationship Id="rId33" Type="http://schemas.openxmlformats.org/officeDocument/2006/relationships/hyperlink" Target="https://zakon.rada.gov.ua/laws/show/995_791%23Text" TargetMode="External"/><Relationship Id="rId38" Type="http://schemas.openxmlformats.org/officeDocument/2006/relationships/hyperlink" Target="http://WWW.MFA.GOV.U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s://zakon.rada.gov.ua/laws/show/966-15%23Text" TargetMode="External"/><Relationship Id="rId41" Type="http://schemas.openxmlformats.org/officeDocument/2006/relationships/hyperlink" Target="https://quiz.cthb.in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341-14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s://www.msp.gov.ua/timeline/?t=165&amp;from=&amp;till=&amp;m=17" TargetMode="External"/><Relationship Id="rId32" Type="http://schemas.openxmlformats.org/officeDocument/2006/relationships/hyperlink" Target="https://zakon.rada.gov.ua/laws/show/660-2012-%D0%BF%23Text" TargetMode="External"/><Relationship Id="rId37" Type="http://schemas.openxmlformats.org/officeDocument/2006/relationships/hyperlink" Target="https://zakon.rada.gov.ua/laws/show/993_166%23Text" TargetMode="External"/><Relationship Id="rId40" Type="http://schemas.openxmlformats.org/officeDocument/2006/relationships/hyperlink" Target="https://apps.apple.com/us/app/%D0%B4%D1%96%D1%8F/id1489717872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hyperlink" Target="file:///C:\Users\Home\Desktop\&#1063;&#1040;&#1058;&#1041;&#1054;&#1058;\Envelope%20C5%20-%20print.pdf" TargetMode="External"/><Relationship Id="rId28" Type="http://schemas.openxmlformats.org/officeDocument/2006/relationships/hyperlink" Target="https://zakon.rada.gov.ua/laws/show/3739-17%23Text" TargetMode="External"/><Relationship Id="rId36" Type="http://schemas.openxmlformats.org/officeDocument/2006/relationships/hyperlink" Target="https://zakon.rada.gov.ua/laws/show/993_013%23Text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https://zakon.rada.gov.ua/laws/show/417-2012-%D0%BF%23Text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s://zakon.rada.gov.ua/laws/show/254%D0%BA/96-%D0%B2%D1%80%23Text" TargetMode="External"/><Relationship Id="rId30" Type="http://schemas.openxmlformats.org/officeDocument/2006/relationships/hyperlink" Target="https://zakon.rada.gov.ua/laws/show/2341-14%23Text" TargetMode="External"/><Relationship Id="rId35" Type="http://schemas.openxmlformats.org/officeDocument/2006/relationships/hyperlink" Target="https://zakon.rada.gov.ua/laws/show/993_136%23Text" TargetMode="External"/><Relationship Id="rId43" Type="http://schemas.openxmlformats.org/officeDocument/2006/relationships/hyperlink" Target="http://www.work.safe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805B5-7EB3-4EBA-BB36-F6B4B9FC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2895</Words>
  <Characters>16502</Characters>
  <Application>Microsoft Office Word</Application>
  <DocSecurity>0</DocSecurity>
  <Lines>137</Lines>
  <Paragraphs>38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19359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Діна Черненко</cp:lastModifiedBy>
  <cp:revision>2</cp:revision>
  <cp:lastPrinted>2022-01-14T13:26:00Z</cp:lastPrinted>
  <dcterms:created xsi:type="dcterms:W3CDTF">2022-01-14T13:27:00Z</dcterms:created>
  <dcterms:modified xsi:type="dcterms:W3CDTF">2022-01-14T13:27:00Z</dcterms:modified>
</cp:coreProperties>
</file>